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1E0B7" w14:textId="77777777" w:rsidR="0046605E" w:rsidRPr="002E2D5D" w:rsidRDefault="0046605E" w:rsidP="00B65204">
      <w:pPr>
        <w:pStyle w:val="Titlu"/>
        <w:shd w:val="clear" w:color="auto" w:fill="FFFFFF"/>
        <w:tabs>
          <w:tab w:val="left" w:pos="9498"/>
        </w:tabs>
        <w:ind w:left="-567" w:right="567" w:firstLine="1418"/>
        <w:jc w:val="both"/>
        <w:rPr>
          <w:rFonts w:ascii="Times New Roman" w:hAnsi="Times New Roman"/>
        </w:rPr>
      </w:pPr>
      <w:r w:rsidRPr="002E2D5D">
        <w:rPr>
          <w:rFonts w:ascii="Times New Roman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D3D700" wp14:editId="74EBED1E">
                <wp:simplePos x="0" y="0"/>
                <wp:positionH relativeFrom="column">
                  <wp:posOffset>1370965</wp:posOffset>
                </wp:positionH>
                <wp:positionV relativeFrom="paragraph">
                  <wp:posOffset>80010</wp:posOffset>
                </wp:positionV>
                <wp:extent cx="3208020" cy="853440"/>
                <wp:effectExtent l="0" t="0" r="0" b="0"/>
                <wp:wrapNone/>
                <wp:docPr id="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8020" cy="853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A81038" w14:textId="77777777" w:rsidR="0046605E" w:rsidRPr="0046605E" w:rsidRDefault="0046605E" w:rsidP="004660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6605E">
                              <w:rPr>
                                <w:rFonts w:ascii="R-Wide Latin" w:hAnsi="R-Wide Latin"/>
                                <w:b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ROMÂNIA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3471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3D700" id="_x0000_t202" coordsize="21600,21600" o:spt="202" path="m,l,21600r21600,l21600,xe">
                <v:stroke joinstyle="miter"/>
                <v:path gradientshapeok="t" o:connecttype="rect"/>
              </v:shapetype>
              <v:shape id="Casetă text 6" o:spid="_x0000_s1026" type="#_x0000_t202" style="position:absolute;left:0;text-align:left;margin-left:107.95pt;margin-top:6.3pt;width:252.6pt;height:6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" filled="f" stroked="f">
                <o:lock v:ext="edit" shapetype="t"/>
                <v:textbox>
                  <w:txbxContent>
                    <w:p w14:paraId="57A81038" w14:textId="77777777" w:rsidR="0046605E" w:rsidRPr="0046605E" w:rsidRDefault="0046605E" w:rsidP="004660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6605E">
                        <w:rPr>
                          <w:rFonts w:ascii="R-Wide Latin" w:hAnsi="R-Wide Latin"/>
                          <w:b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ROMÂNIA</w:t>
                      </w:r>
                    </w:p>
                  </w:txbxContent>
                </v:textbox>
              </v:shape>
            </w:pict>
          </mc:Fallback>
        </mc:AlternateContent>
      </w:r>
    </w:p>
    <w:p w14:paraId="35368DD2" w14:textId="77777777" w:rsidR="0046605E" w:rsidRPr="002E2D5D" w:rsidRDefault="0046605E" w:rsidP="00B65204">
      <w:pPr>
        <w:pStyle w:val="Titlu"/>
        <w:shd w:val="clear" w:color="auto" w:fill="FFFFFF"/>
        <w:tabs>
          <w:tab w:val="left" w:pos="9498"/>
        </w:tabs>
        <w:ind w:left="-567" w:right="567" w:firstLine="1418"/>
        <w:jc w:val="both"/>
        <w:rPr>
          <w:rFonts w:ascii="Times New Roman" w:hAnsi="Times New Roman"/>
        </w:rPr>
      </w:pPr>
    </w:p>
    <w:p w14:paraId="08EB73C1" w14:textId="77777777" w:rsidR="0046605E" w:rsidRPr="002E2D5D" w:rsidRDefault="00F960BE" w:rsidP="00B65204">
      <w:pPr>
        <w:pStyle w:val="Titlu"/>
        <w:shd w:val="clear" w:color="auto" w:fill="FFFFFF"/>
        <w:tabs>
          <w:tab w:val="left" w:pos="9498"/>
        </w:tabs>
        <w:ind w:left="-567" w:right="567" w:firstLine="1418"/>
        <w:jc w:val="both"/>
        <w:rPr>
          <w:rFonts w:ascii="Times New Roman" w:hAnsi="Times New Roman"/>
        </w:rPr>
      </w:pPr>
      <w:r w:rsidRPr="002E2D5D">
        <w:rPr>
          <w:rFonts w:ascii="Times New Roman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9F49B1A" wp14:editId="57EEEA05">
                <wp:simplePos x="0" y="0"/>
                <wp:positionH relativeFrom="column">
                  <wp:posOffset>-380365</wp:posOffset>
                </wp:positionH>
                <wp:positionV relativeFrom="paragraph">
                  <wp:posOffset>120015</wp:posOffset>
                </wp:positionV>
                <wp:extent cx="6583680" cy="120650"/>
                <wp:effectExtent l="9525" t="11430" r="7620" b="10795"/>
                <wp:wrapNone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2065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25A7E" id="Dreptunghi 5" o:spid="_x0000_s1026" style="position:absolute;margin-left:-29.95pt;margin-top:9.45pt;width:518.4pt;height: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" o:allowincell="f" fillcolor="#36f" strokecolor="blue"/>
            </w:pict>
          </mc:Fallback>
        </mc:AlternateContent>
      </w:r>
      <w:r w:rsidRPr="002E2D5D">
        <w:rPr>
          <w:rFonts w:ascii="Times New Roman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9496CA" wp14:editId="7669761B">
                <wp:simplePos x="0" y="0"/>
                <wp:positionH relativeFrom="column">
                  <wp:posOffset>-390525</wp:posOffset>
                </wp:positionH>
                <wp:positionV relativeFrom="paragraph">
                  <wp:posOffset>236855</wp:posOffset>
                </wp:positionV>
                <wp:extent cx="6592570" cy="107950"/>
                <wp:effectExtent l="10160" t="8255" r="7620" b="7620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107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B6AD9" id="Dreptunghi 4" o:spid="_x0000_s1026" style="position:absolute;margin-left:-30.75pt;margin-top:18.65pt;width:519.1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" o:allowincell="f" fillcolor="yellow" strokecolor="yellow"/>
            </w:pict>
          </mc:Fallback>
        </mc:AlternateContent>
      </w:r>
    </w:p>
    <w:p w14:paraId="4BC46B02" w14:textId="77777777" w:rsidR="0046605E" w:rsidRPr="002E2D5D" w:rsidRDefault="0046605E" w:rsidP="00B65204">
      <w:pPr>
        <w:pStyle w:val="Titlu"/>
        <w:shd w:val="clear" w:color="auto" w:fill="FFFFFF"/>
        <w:tabs>
          <w:tab w:val="left" w:pos="9498"/>
        </w:tabs>
        <w:ind w:left="-567" w:right="567" w:firstLine="1418"/>
        <w:rPr>
          <w:rFonts w:ascii="Times New Roman" w:hAnsi="Times New Roman"/>
        </w:rPr>
      </w:pPr>
      <w:r w:rsidRPr="002E2D5D">
        <w:rPr>
          <w:rFonts w:ascii="Times New Roman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E4E8E3" wp14:editId="56C728B3">
                <wp:simplePos x="0" y="0"/>
                <wp:positionH relativeFrom="column">
                  <wp:posOffset>-390525</wp:posOffset>
                </wp:positionH>
                <wp:positionV relativeFrom="paragraph">
                  <wp:posOffset>137160</wp:posOffset>
                </wp:positionV>
                <wp:extent cx="6592570" cy="109220"/>
                <wp:effectExtent l="10160" t="5080" r="7620" b="9525"/>
                <wp:wrapNone/>
                <wp:docPr id="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109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3125" id="Dreptunghi 3" o:spid="_x0000_s1026" style="position:absolute;margin-left:-30.75pt;margin-top:10.8pt;width:519.1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" o:allowincell="f" fillcolor="red" strokecolor="red"/>
            </w:pict>
          </mc:Fallback>
        </mc:AlternateContent>
      </w:r>
    </w:p>
    <w:p w14:paraId="494A18E6" w14:textId="04799F02" w:rsidR="0046605E" w:rsidRPr="002E2D5D" w:rsidRDefault="000A7ED3" w:rsidP="00B65204">
      <w:pPr>
        <w:pStyle w:val="Titlu"/>
        <w:shd w:val="clear" w:color="auto" w:fill="FFFFFF"/>
        <w:tabs>
          <w:tab w:val="left" w:pos="9498"/>
        </w:tabs>
        <w:ind w:left="-567" w:right="567" w:firstLine="1418"/>
        <w:rPr>
          <w:rFonts w:ascii="Times New Roman" w:hAnsi="Times New Roman"/>
        </w:rPr>
      </w:pPr>
      <w:r w:rsidRPr="002E2D5D">
        <w:rPr>
          <w:rFonts w:ascii="Times New Roman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1714BDF" wp14:editId="008DE90C">
                <wp:simplePos x="0" y="0"/>
                <wp:positionH relativeFrom="column">
                  <wp:posOffset>338455</wp:posOffset>
                </wp:positionH>
                <wp:positionV relativeFrom="paragraph">
                  <wp:posOffset>116205</wp:posOffset>
                </wp:positionV>
                <wp:extent cx="5600700" cy="552450"/>
                <wp:effectExtent l="0" t="0" r="0" b="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0157" w14:textId="77777777" w:rsidR="0046605E" w:rsidRPr="000A7ED3" w:rsidRDefault="0046605E" w:rsidP="0046605E">
                            <w:pPr>
                              <w:pStyle w:val="Titlu1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0A7ED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CONSILIUL JUDEŢEAN TELEORMAN</w:t>
                            </w:r>
                          </w:p>
                          <w:p w14:paraId="056DE80E" w14:textId="45542190" w:rsidR="0046605E" w:rsidRPr="000A7ED3" w:rsidRDefault="000A7ED3" w:rsidP="000A7E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0A7ED3">
                              <w:rPr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PREȘEDINTE</w:t>
                            </w:r>
                          </w:p>
                          <w:p w14:paraId="646C0AE5" w14:textId="77777777" w:rsidR="0046605E" w:rsidRPr="008D462F" w:rsidRDefault="0046605E" w:rsidP="0046605E">
                            <w:pPr>
                              <w:pStyle w:val="Titlu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4BDF" id="Casetă text 2" o:spid="_x0000_s1027" type="#_x0000_t202" style="position:absolute;left:0;text-align:left;margin-left:26.65pt;margin-top:9.15pt;width:441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" o:allowincell="f" stroked="f">
                <v:textbox>
                  <w:txbxContent>
                    <w:p w14:paraId="740E0157" w14:textId="77777777" w:rsidR="0046605E" w:rsidRPr="000A7ED3" w:rsidRDefault="0046605E" w:rsidP="0046605E">
                      <w:pPr>
                        <w:pStyle w:val="Titlu1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0A7ED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CONSILIUL JUDEŢEAN TELEORMAN</w:t>
                      </w:r>
                    </w:p>
                    <w:p w14:paraId="056DE80E" w14:textId="45542190" w:rsidR="0046605E" w:rsidRPr="000A7ED3" w:rsidRDefault="000A7ED3" w:rsidP="000A7ED3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en-US"/>
                        </w:rPr>
                      </w:pPr>
                      <w:r w:rsidRPr="000A7ED3">
                        <w:rPr>
                          <w:b/>
                          <w:sz w:val="32"/>
                          <w:szCs w:val="32"/>
                          <w:lang w:eastAsia="en-US"/>
                        </w:rPr>
                        <w:t>PREȘEDINTE</w:t>
                      </w:r>
                    </w:p>
                    <w:p w14:paraId="646C0AE5" w14:textId="77777777" w:rsidR="0046605E" w:rsidRPr="008D462F" w:rsidRDefault="0046605E" w:rsidP="0046605E">
                      <w:pPr>
                        <w:pStyle w:val="Titlu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EB93E46" w14:textId="7D9CD3E3" w:rsidR="0046605E" w:rsidRPr="002E2D5D" w:rsidRDefault="0046605E" w:rsidP="00B65204">
      <w:pPr>
        <w:pStyle w:val="Titlu"/>
        <w:shd w:val="clear" w:color="auto" w:fill="FFFFFF"/>
        <w:tabs>
          <w:tab w:val="left" w:pos="9498"/>
        </w:tabs>
        <w:ind w:left="-567" w:right="567" w:firstLine="1418"/>
        <w:jc w:val="both"/>
        <w:rPr>
          <w:rFonts w:ascii="Times New Roman" w:hAnsi="Times New Roman"/>
          <w:b/>
        </w:rPr>
      </w:pPr>
    </w:p>
    <w:p w14:paraId="59A8C292" w14:textId="77777777" w:rsidR="00561BFA" w:rsidRPr="002E2D5D" w:rsidRDefault="00561BFA" w:rsidP="008604CC">
      <w:pPr>
        <w:tabs>
          <w:tab w:val="left" w:pos="9498"/>
        </w:tabs>
        <w:spacing w:line="360" w:lineRule="auto"/>
        <w:ind w:right="709"/>
        <w:rPr>
          <w:b/>
          <w:i/>
          <w:sz w:val="28"/>
          <w:szCs w:val="28"/>
        </w:rPr>
      </w:pPr>
    </w:p>
    <w:p w14:paraId="03FEC3C5" w14:textId="73B71424" w:rsidR="00561BFA" w:rsidRPr="002E2D5D" w:rsidRDefault="00D41FD4" w:rsidP="008604CC">
      <w:pPr>
        <w:tabs>
          <w:tab w:val="left" w:pos="9498"/>
        </w:tabs>
        <w:spacing w:line="360" w:lineRule="auto"/>
        <w:ind w:right="709"/>
        <w:rPr>
          <w:b/>
          <w:sz w:val="28"/>
          <w:szCs w:val="28"/>
        </w:rPr>
      </w:pPr>
      <w:r w:rsidRPr="002E2D5D">
        <w:rPr>
          <w:b/>
          <w:sz w:val="28"/>
          <w:szCs w:val="28"/>
        </w:rPr>
        <w:t xml:space="preserve">        </w:t>
      </w:r>
    </w:p>
    <w:p w14:paraId="1E8E7C04" w14:textId="3F18AC00" w:rsidR="000A7ED3" w:rsidRPr="002E2D5D" w:rsidRDefault="00561BFA" w:rsidP="008604CC">
      <w:pPr>
        <w:tabs>
          <w:tab w:val="left" w:pos="9498"/>
        </w:tabs>
        <w:ind w:right="709" w:firstLine="1418"/>
        <w:jc w:val="center"/>
        <w:rPr>
          <w:b/>
          <w:iCs/>
          <w:color w:val="000000" w:themeColor="text1"/>
        </w:rPr>
      </w:pPr>
      <w:r w:rsidRPr="002E2D5D">
        <w:rPr>
          <w:b/>
          <w:iCs/>
          <w:color w:val="000000" w:themeColor="text1"/>
        </w:rPr>
        <w:t>Comunicat de presă</w:t>
      </w:r>
    </w:p>
    <w:p w14:paraId="5FA9070D" w14:textId="77777777" w:rsidR="00561BFA" w:rsidRPr="002E2D5D" w:rsidRDefault="00561BFA" w:rsidP="008604CC">
      <w:pPr>
        <w:tabs>
          <w:tab w:val="left" w:pos="9498"/>
        </w:tabs>
        <w:ind w:right="709" w:firstLine="1418"/>
        <w:jc w:val="center"/>
        <w:rPr>
          <w:b/>
        </w:rPr>
      </w:pPr>
    </w:p>
    <w:p w14:paraId="12D4B000" w14:textId="14537465" w:rsidR="000F5382" w:rsidRPr="000F5382" w:rsidRDefault="00717727" w:rsidP="00717727">
      <w:pPr>
        <w:tabs>
          <w:tab w:val="left" w:pos="9498"/>
        </w:tabs>
        <w:spacing w:line="420" w:lineRule="atLeast"/>
        <w:ind w:left="-284" w:right="-142" w:firstLine="56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S</w:t>
      </w:r>
      <w:r w:rsidR="000F5382" w:rsidRPr="000F5382">
        <w:rPr>
          <w:iCs/>
          <w:color w:val="000000" w:themeColor="text1"/>
        </w:rPr>
        <w:t>pitalul „Caritas”, desemnat drept spital suport Covid-19 și primăria municipiul</w:t>
      </w:r>
      <w:r>
        <w:rPr>
          <w:iCs/>
          <w:color w:val="000000" w:themeColor="text1"/>
        </w:rPr>
        <w:t xml:space="preserve"> Roșiorii de Vede au solicitat Consiliului Județean Teleorman </w:t>
      </w:r>
      <w:r w:rsidR="000F5382" w:rsidRPr="000F5382">
        <w:rPr>
          <w:iCs/>
          <w:color w:val="000000" w:themeColor="text1"/>
        </w:rPr>
        <w:t xml:space="preserve">alocarea unui ajutor de urgență de </w:t>
      </w:r>
      <w:r>
        <w:rPr>
          <w:iCs/>
          <w:color w:val="000000" w:themeColor="text1"/>
        </w:rPr>
        <w:t>1.361</w:t>
      </w:r>
      <w:r w:rsidR="000F5382" w:rsidRPr="000F5382">
        <w:rPr>
          <w:iCs/>
          <w:color w:val="000000" w:themeColor="text1"/>
        </w:rPr>
        <w:t xml:space="preserve">.000 </w:t>
      </w:r>
      <w:r>
        <w:rPr>
          <w:iCs/>
          <w:color w:val="000000" w:themeColor="text1"/>
        </w:rPr>
        <w:t xml:space="preserve">de </w:t>
      </w:r>
      <w:r w:rsidR="000F5382" w:rsidRPr="000F5382">
        <w:rPr>
          <w:iCs/>
          <w:color w:val="000000" w:themeColor="text1"/>
        </w:rPr>
        <w:t>lei. Banii urmează să fie folosiți pentru achiziționarea de aparatură medicală, echipamente de protecție, medicamente, materiale sanitare și de protecție, dezinfectanți, achitarea facturilor către furnizori</w:t>
      </w:r>
      <w:r w:rsidR="005241A2">
        <w:rPr>
          <w:iCs/>
          <w:color w:val="000000" w:themeColor="text1"/>
        </w:rPr>
        <w:t xml:space="preserve"> ș.a.m.d.</w:t>
      </w:r>
    </w:p>
    <w:p w14:paraId="487C2BB8" w14:textId="60A4F7C5" w:rsidR="005241A2" w:rsidRPr="000F5382" w:rsidRDefault="00717727" w:rsidP="005241A2">
      <w:pPr>
        <w:tabs>
          <w:tab w:val="left" w:pos="9498"/>
        </w:tabs>
        <w:spacing w:line="420" w:lineRule="atLeast"/>
        <w:ind w:left="-284" w:right="-142" w:firstLine="56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S</w:t>
      </w:r>
      <w:r w:rsidR="000F5382" w:rsidRPr="000F5382">
        <w:rPr>
          <w:iCs/>
          <w:color w:val="000000" w:themeColor="text1"/>
        </w:rPr>
        <w:t xml:space="preserve">uma solicitată </w:t>
      </w:r>
      <w:r>
        <w:rPr>
          <w:iCs/>
          <w:color w:val="000000" w:themeColor="text1"/>
        </w:rPr>
        <w:t xml:space="preserve">reprezintă alocarea unor fonduri suplimentare pentru </w:t>
      </w:r>
      <w:r w:rsidR="000F5382" w:rsidRPr="000F5382">
        <w:rPr>
          <w:iCs/>
          <w:color w:val="000000" w:themeColor="text1"/>
        </w:rPr>
        <w:t xml:space="preserve">achiziții în regim de urgență </w:t>
      </w:r>
      <w:r>
        <w:rPr>
          <w:iCs/>
          <w:color w:val="000000" w:themeColor="text1"/>
        </w:rPr>
        <w:t xml:space="preserve">din fondul de rezervă bugetară la dispoziția </w:t>
      </w:r>
      <w:r w:rsidRPr="00717727">
        <w:rPr>
          <w:iCs/>
          <w:color w:val="000000" w:themeColor="text1"/>
        </w:rPr>
        <w:t>Consiliului Județean Teleorman</w:t>
      </w:r>
      <w:r w:rsidR="005241A2">
        <w:rPr>
          <w:iCs/>
          <w:color w:val="000000" w:themeColor="text1"/>
        </w:rPr>
        <w:t xml:space="preserve">, bugetului local al municipiului Roșiorii de Vede, pentru finanțarea cheltuielilor necesare Spitalului municipal „Caritas” din Roșiorii de Vede, desemnat </w:t>
      </w:r>
      <w:r w:rsidR="005241A2" w:rsidRPr="005241A2">
        <w:rPr>
          <w:iCs/>
          <w:color w:val="000000" w:themeColor="text1"/>
        </w:rPr>
        <w:t>spital suport Covid-19</w:t>
      </w:r>
      <w:r w:rsidR="005241A2">
        <w:rPr>
          <w:iCs/>
          <w:color w:val="000000" w:themeColor="text1"/>
        </w:rPr>
        <w:t>.</w:t>
      </w:r>
    </w:p>
    <w:p w14:paraId="0B41524F" w14:textId="77777777" w:rsidR="005241A2" w:rsidRDefault="000F5382" w:rsidP="005241A2">
      <w:pPr>
        <w:tabs>
          <w:tab w:val="left" w:pos="9498"/>
        </w:tabs>
        <w:spacing w:line="420" w:lineRule="atLeast"/>
        <w:ind w:left="-284" w:right="-142" w:firstLine="568"/>
        <w:jc w:val="both"/>
        <w:rPr>
          <w:iCs/>
          <w:color w:val="000000" w:themeColor="text1"/>
        </w:rPr>
      </w:pPr>
      <w:r w:rsidRPr="000F5382">
        <w:rPr>
          <w:iCs/>
          <w:color w:val="000000" w:themeColor="text1"/>
        </w:rPr>
        <w:t xml:space="preserve">În contextul pandemiei actuale, dar și al evoluției situației epidemiologice generate de răspândirea pe scară largă a infecției provocate de infecția cu noul </w:t>
      </w:r>
      <w:proofErr w:type="spellStart"/>
      <w:r w:rsidRPr="000F5382">
        <w:rPr>
          <w:iCs/>
          <w:color w:val="000000" w:themeColor="text1"/>
        </w:rPr>
        <w:t>coronavirus</w:t>
      </w:r>
      <w:proofErr w:type="spellEnd"/>
      <w:r w:rsidRPr="000F5382">
        <w:rPr>
          <w:iCs/>
          <w:color w:val="000000" w:themeColor="text1"/>
        </w:rPr>
        <w:t xml:space="preserve"> SARS- </w:t>
      </w:r>
      <w:proofErr w:type="spellStart"/>
      <w:r w:rsidRPr="000F5382">
        <w:rPr>
          <w:iCs/>
          <w:color w:val="000000" w:themeColor="text1"/>
        </w:rPr>
        <w:t>CoV</w:t>
      </w:r>
      <w:proofErr w:type="spellEnd"/>
      <w:r w:rsidRPr="000F5382">
        <w:rPr>
          <w:iCs/>
          <w:color w:val="000000" w:themeColor="text1"/>
        </w:rPr>
        <w:t xml:space="preserve"> -2, Consiliul Județean Teleorman se va întruni online, </w:t>
      </w:r>
      <w:r w:rsidR="005241A2">
        <w:rPr>
          <w:iCs/>
          <w:color w:val="000000" w:themeColor="text1"/>
        </w:rPr>
        <w:t xml:space="preserve">în ședință extraordinară, </w:t>
      </w:r>
      <w:r w:rsidRPr="000F5382">
        <w:rPr>
          <w:iCs/>
          <w:color w:val="000000" w:themeColor="text1"/>
        </w:rPr>
        <w:t xml:space="preserve">pentru a aloca suma solicitată de </w:t>
      </w:r>
      <w:r w:rsidR="005241A2">
        <w:rPr>
          <w:iCs/>
          <w:color w:val="000000" w:themeColor="text1"/>
        </w:rPr>
        <w:t>1.361</w:t>
      </w:r>
      <w:r w:rsidRPr="000F5382">
        <w:rPr>
          <w:iCs/>
          <w:color w:val="000000" w:themeColor="text1"/>
        </w:rPr>
        <w:t>.000</w:t>
      </w:r>
      <w:r w:rsidR="005241A2">
        <w:rPr>
          <w:iCs/>
          <w:color w:val="000000" w:themeColor="text1"/>
        </w:rPr>
        <w:t xml:space="preserve"> de</w:t>
      </w:r>
      <w:r w:rsidRPr="000F5382">
        <w:rPr>
          <w:iCs/>
          <w:color w:val="000000" w:themeColor="text1"/>
        </w:rPr>
        <w:t xml:space="preserve"> lei, din fondul de rezervă, pentru spitalul „Caritas”. </w:t>
      </w:r>
    </w:p>
    <w:p w14:paraId="71E5023A" w14:textId="77777777" w:rsidR="007A0E0E" w:rsidRDefault="005241A2" w:rsidP="007A0E0E">
      <w:pPr>
        <w:tabs>
          <w:tab w:val="left" w:pos="9498"/>
        </w:tabs>
        <w:spacing w:line="420" w:lineRule="atLeast"/>
        <w:ind w:left="-284" w:right="-142" w:firstLine="568"/>
        <w:jc w:val="both"/>
        <w:rPr>
          <w:iCs/>
          <w:color w:val="000000" w:themeColor="text1"/>
        </w:rPr>
      </w:pPr>
      <w:r w:rsidRPr="002E2D5D">
        <w:rPr>
          <w:iCs/>
          <w:color w:val="000000" w:themeColor="text1"/>
        </w:rPr>
        <w:t>Prioritatea „zero” a conducerii</w:t>
      </w:r>
      <w:r>
        <w:rPr>
          <w:iCs/>
          <w:color w:val="000000" w:themeColor="text1"/>
        </w:rPr>
        <w:t xml:space="preserve"> Consiliului Județean Teleorman</w:t>
      </w:r>
      <w:r w:rsidRPr="002E2D5D">
        <w:rPr>
          <w:iCs/>
          <w:color w:val="000000" w:themeColor="text1"/>
        </w:rPr>
        <w:t xml:space="preserve"> în această perioadă, așa </w:t>
      </w:r>
      <w:r>
        <w:rPr>
          <w:iCs/>
          <w:color w:val="000000" w:themeColor="text1"/>
        </w:rPr>
        <w:t>cum a declarat</w:t>
      </w:r>
      <w:r w:rsidRPr="00C57F16">
        <w:rPr>
          <w:iCs/>
          <w:color w:val="000000" w:themeColor="text1"/>
        </w:rPr>
        <w:t xml:space="preserve"> public</w:t>
      </w:r>
      <w:r>
        <w:rPr>
          <w:iCs/>
          <w:color w:val="000000" w:themeColor="text1"/>
        </w:rPr>
        <w:t xml:space="preserve"> președintele</w:t>
      </w:r>
      <w:r w:rsidRPr="002E2D5D">
        <w:rPr>
          <w:iCs/>
          <w:color w:val="000000" w:themeColor="text1"/>
        </w:rPr>
        <w:t xml:space="preserve"> C</w:t>
      </w:r>
      <w:r>
        <w:rPr>
          <w:iCs/>
          <w:color w:val="000000" w:themeColor="text1"/>
        </w:rPr>
        <w:t>.</w:t>
      </w:r>
      <w:r w:rsidRPr="002E2D5D">
        <w:rPr>
          <w:iCs/>
          <w:color w:val="000000" w:themeColor="text1"/>
        </w:rPr>
        <w:t>J</w:t>
      </w:r>
      <w:r>
        <w:rPr>
          <w:iCs/>
          <w:color w:val="000000" w:themeColor="text1"/>
        </w:rPr>
        <w:t>.</w:t>
      </w:r>
      <w:r w:rsidRPr="002E2D5D">
        <w:rPr>
          <w:iCs/>
          <w:color w:val="000000" w:themeColor="text1"/>
        </w:rPr>
        <w:t xml:space="preserve"> Teleorman, Cristesc</w:t>
      </w:r>
      <w:r>
        <w:rPr>
          <w:iCs/>
          <w:color w:val="000000" w:themeColor="text1"/>
        </w:rPr>
        <w:t>u Ionel Dănuț, este „Sănătatea”. Menținerea optimă</w:t>
      </w:r>
      <w:r w:rsidRPr="002E2D5D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a rețelei spitalicești aflate în subordinea CJT are în vedere, în prim plan, </w:t>
      </w:r>
      <w:r w:rsidRPr="002E2D5D">
        <w:rPr>
          <w:iCs/>
          <w:color w:val="000000" w:themeColor="text1"/>
        </w:rPr>
        <w:t xml:space="preserve">susținerea </w:t>
      </w:r>
      <w:r>
        <w:rPr>
          <w:iCs/>
          <w:color w:val="000000" w:themeColor="text1"/>
        </w:rPr>
        <w:t>actului medical</w:t>
      </w:r>
      <w:r w:rsidRPr="002E2D5D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în cadrul spitalelor</w:t>
      </w:r>
      <w:r w:rsidRPr="002E2D5D">
        <w:rPr>
          <w:iCs/>
          <w:color w:val="000000" w:themeColor="text1"/>
        </w:rPr>
        <w:t xml:space="preserve"> care pot contribui decisiv la protejarea vieții cetățenilor din județ și limitarea efectelor cauzate de evoluția epidemiei </w:t>
      </w:r>
      <w:r>
        <w:rPr>
          <w:iCs/>
          <w:color w:val="000000" w:themeColor="text1"/>
        </w:rPr>
        <w:t>cu</w:t>
      </w:r>
      <w:r w:rsidRPr="002E2D5D">
        <w:rPr>
          <w:iCs/>
          <w:color w:val="000000" w:themeColor="text1"/>
        </w:rPr>
        <w:t xml:space="preserve"> noul </w:t>
      </w:r>
      <w:proofErr w:type="spellStart"/>
      <w:r w:rsidRPr="002E2D5D">
        <w:rPr>
          <w:iCs/>
          <w:color w:val="000000" w:themeColor="text1"/>
        </w:rPr>
        <w:t>coronavirus</w:t>
      </w:r>
      <w:proofErr w:type="spellEnd"/>
      <w:r w:rsidRPr="002E2D5D">
        <w:rPr>
          <w:iCs/>
          <w:color w:val="000000" w:themeColor="text1"/>
        </w:rPr>
        <w:t xml:space="preserve"> Covid-19.</w:t>
      </w:r>
      <w:r w:rsidR="007A0E0E">
        <w:rPr>
          <w:iCs/>
          <w:color w:val="000000" w:themeColor="text1"/>
        </w:rPr>
        <w:t xml:space="preserve"> </w:t>
      </w:r>
    </w:p>
    <w:p w14:paraId="4112BCB1" w14:textId="79935BFC" w:rsidR="00C45252" w:rsidRPr="002E2D5D" w:rsidRDefault="00C526CD" w:rsidP="007A0E0E">
      <w:pPr>
        <w:tabs>
          <w:tab w:val="left" w:pos="9498"/>
        </w:tabs>
        <w:spacing w:line="420" w:lineRule="atLeast"/>
        <w:ind w:left="-284" w:right="-142" w:firstLine="56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CJT reînnoiește public apelul </w:t>
      </w:r>
      <w:r w:rsidR="009F7034">
        <w:rPr>
          <w:iCs/>
          <w:color w:val="000000" w:themeColor="text1"/>
        </w:rPr>
        <w:t xml:space="preserve">făcut de </w:t>
      </w:r>
      <w:r w:rsidR="00667092">
        <w:rPr>
          <w:iCs/>
          <w:color w:val="000000" w:themeColor="text1"/>
        </w:rPr>
        <w:t xml:space="preserve">dl. </w:t>
      </w:r>
      <w:r w:rsidR="009F7034">
        <w:rPr>
          <w:iCs/>
          <w:color w:val="000000" w:themeColor="text1"/>
        </w:rPr>
        <w:t xml:space="preserve">Cristescu Ionel Dănuț, președintele CJT, </w:t>
      </w:r>
      <w:r w:rsidR="00C45252" w:rsidRPr="002E2D5D">
        <w:rPr>
          <w:iCs/>
          <w:color w:val="000000" w:themeColor="text1"/>
        </w:rPr>
        <w:t>c</w:t>
      </w:r>
      <w:r w:rsidR="009F7034">
        <w:rPr>
          <w:iCs/>
          <w:color w:val="000000" w:themeColor="text1"/>
        </w:rPr>
        <w:t>ătre</w:t>
      </w:r>
      <w:r w:rsidR="00C45252" w:rsidRPr="002E2D5D">
        <w:rPr>
          <w:iCs/>
          <w:color w:val="000000" w:themeColor="text1"/>
        </w:rPr>
        <w:t xml:space="preserve"> </w:t>
      </w:r>
      <w:r w:rsidR="00667092">
        <w:rPr>
          <w:iCs/>
          <w:color w:val="000000" w:themeColor="text1"/>
        </w:rPr>
        <w:t xml:space="preserve">toate </w:t>
      </w:r>
      <w:r w:rsidR="00C45252" w:rsidRPr="002E2D5D">
        <w:rPr>
          <w:iCs/>
          <w:color w:val="000000" w:themeColor="text1"/>
        </w:rPr>
        <w:t>per</w:t>
      </w:r>
      <w:r w:rsidR="00FC05C6" w:rsidRPr="002E2D5D">
        <w:rPr>
          <w:iCs/>
          <w:color w:val="000000" w:themeColor="text1"/>
        </w:rPr>
        <w:t xml:space="preserve">soanele </w:t>
      </w:r>
      <w:r w:rsidR="00667092">
        <w:rPr>
          <w:iCs/>
          <w:color w:val="000000" w:themeColor="text1"/>
        </w:rPr>
        <w:t>și factorii de decizie</w:t>
      </w:r>
      <w:r w:rsidR="00FC05C6" w:rsidRPr="002E2D5D">
        <w:rPr>
          <w:iCs/>
          <w:color w:val="000000" w:themeColor="text1"/>
        </w:rPr>
        <w:t xml:space="preserve"> </w:t>
      </w:r>
      <w:r w:rsidR="009F7034">
        <w:rPr>
          <w:iCs/>
          <w:color w:val="000000" w:themeColor="text1"/>
        </w:rPr>
        <w:t>de a</w:t>
      </w:r>
      <w:r w:rsidR="00FC05C6" w:rsidRPr="002E2D5D">
        <w:rPr>
          <w:iCs/>
          <w:color w:val="000000" w:themeColor="text1"/>
        </w:rPr>
        <w:t xml:space="preserve"> acțion</w:t>
      </w:r>
      <w:r w:rsidR="009F7034">
        <w:rPr>
          <w:iCs/>
          <w:color w:val="000000" w:themeColor="text1"/>
        </w:rPr>
        <w:t>a</w:t>
      </w:r>
      <w:r w:rsidR="00C45252" w:rsidRPr="002E2D5D">
        <w:rPr>
          <w:iCs/>
          <w:color w:val="000000" w:themeColor="text1"/>
        </w:rPr>
        <w:t xml:space="preserve"> </w:t>
      </w:r>
      <w:r w:rsidRPr="002E2D5D">
        <w:rPr>
          <w:iCs/>
          <w:color w:val="000000" w:themeColor="text1"/>
        </w:rPr>
        <w:t>împreună</w:t>
      </w:r>
      <w:r w:rsidR="00C45252" w:rsidRPr="002E2D5D">
        <w:rPr>
          <w:iCs/>
          <w:color w:val="000000" w:themeColor="text1"/>
        </w:rPr>
        <w:t xml:space="preserve"> în sensul dorit de </w:t>
      </w:r>
      <w:r w:rsidRPr="002E2D5D">
        <w:rPr>
          <w:iCs/>
          <w:color w:val="000000" w:themeColor="text1"/>
        </w:rPr>
        <w:t>cetățeni</w:t>
      </w:r>
      <w:r>
        <w:rPr>
          <w:iCs/>
          <w:color w:val="000000" w:themeColor="text1"/>
        </w:rPr>
        <w:t xml:space="preserve">, pentru limitarea efectelor cauzate </w:t>
      </w:r>
      <w:r w:rsidR="00667092">
        <w:rPr>
          <w:iCs/>
          <w:color w:val="000000" w:themeColor="text1"/>
        </w:rPr>
        <w:t xml:space="preserve">de răspândirea infecției cauzate de noul </w:t>
      </w:r>
      <w:proofErr w:type="spellStart"/>
      <w:r w:rsidR="00667092">
        <w:rPr>
          <w:iCs/>
          <w:color w:val="000000" w:themeColor="text1"/>
        </w:rPr>
        <w:t>coronavirus</w:t>
      </w:r>
      <w:proofErr w:type="spellEnd"/>
      <w:r>
        <w:rPr>
          <w:iCs/>
          <w:color w:val="000000" w:themeColor="text1"/>
        </w:rPr>
        <w:t xml:space="preserve"> SARS CoV-2.</w:t>
      </w:r>
    </w:p>
    <w:p w14:paraId="2995F26D" w14:textId="621A7E84" w:rsidR="00B94B4D" w:rsidRDefault="00717727" w:rsidP="00717727">
      <w:pPr>
        <w:tabs>
          <w:tab w:val="left" w:pos="9498"/>
        </w:tabs>
        <w:spacing w:line="420" w:lineRule="atLeast"/>
        <w:ind w:left="-284" w:right="-142" w:firstLine="56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19 august </w:t>
      </w:r>
      <w:r w:rsidR="00880D45">
        <w:rPr>
          <w:iCs/>
          <w:color w:val="000000" w:themeColor="text1"/>
        </w:rPr>
        <w:t>2020</w:t>
      </w:r>
    </w:p>
    <w:p w14:paraId="6E66817F" w14:textId="77777777" w:rsidR="00B94B4D" w:rsidRPr="002E2D5D" w:rsidRDefault="00B94B4D" w:rsidP="0075537C">
      <w:pPr>
        <w:tabs>
          <w:tab w:val="left" w:pos="9498"/>
        </w:tabs>
        <w:spacing w:line="420" w:lineRule="atLeast"/>
        <w:ind w:left="-567" w:right="-425" w:firstLine="851"/>
        <w:jc w:val="both"/>
        <w:rPr>
          <w:iCs/>
          <w:color w:val="000000" w:themeColor="text1"/>
        </w:rPr>
      </w:pPr>
    </w:p>
    <w:p w14:paraId="24D89402" w14:textId="77777777" w:rsidR="00C45252" w:rsidRPr="002E2D5D" w:rsidRDefault="00C45252" w:rsidP="00C45252"/>
    <w:p w14:paraId="100DD65E" w14:textId="2673E7DF" w:rsidR="00D41FD4" w:rsidRPr="002E2D5D" w:rsidRDefault="00D41FD4" w:rsidP="008604CC">
      <w:pPr>
        <w:tabs>
          <w:tab w:val="left" w:pos="9498"/>
        </w:tabs>
        <w:spacing w:line="360" w:lineRule="auto"/>
        <w:ind w:firstLine="851"/>
        <w:jc w:val="center"/>
        <w:rPr>
          <w:b/>
          <w:iCs/>
          <w:color w:val="000000" w:themeColor="text1"/>
          <w:sz w:val="32"/>
          <w:szCs w:val="32"/>
        </w:rPr>
      </w:pPr>
      <w:r w:rsidRPr="002E2D5D">
        <w:rPr>
          <w:b/>
          <w:iCs/>
          <w:color w:val="000000" w:themeColor="text1"/>
          <w:sz w:val="32"/>
          <w:szCs w:val="32"/>
        </w:rPr>
        <w:t>PREȘEDINTE,</w:t>
      </w:r>
    </w:p>
    <w:p w14:paraId="0B614319" w14:textId="7DE59568" w:rsidR="00192FB6" w:rsidRPr="002E2D5D" w:rsidRDefault="00D41FD4" w:rsidP="008604CC">
      <w:pPr>
        <w:tabs>
          <w:tab w:val="left" w:pos="9498"/>
        </w:tabs>
        <w:spacing w:line="360" w:lineRule="auto"/>
        <w:ind w:firstLine="851"/>
        <w:jc w:val="center"/>
        <w:rPr>
          <w:b/>
          <w:iCs/>
          <w:color w:val="000000" w:themeColor="text1"/>
          <w:sz w:val="32"/>
          <w:szCs w:val="32"/>
        </w:rPr>
      </w:pPr>
      <w:r w:rsidRPr="002E2D5D">
        <w:rPr>
          <w:b/>
          <w:iCs/>
          <w:color w:val="000000" w:themeColor="text1"/>
          <w:sz w:val="32"/>
          <w:szCs w:val="32"/>
        </w:rPr>
        <w:t>Ionel Dănuț Cristescu</w:t>
      </w:r>
    </w:p>
    <w:p w14:paraId="120152D8" w14:textId="174FBBE3" w:rsidR="00EF39E8" w:rsidRPr="008604CC" w:rsidRDefault="00EF39E8" w:rsidP="00192FB6">
      <w:pPr>
        <w:tabs>
          <w:tab w:val="left" w:pos="9214"/>
          <w:tab w:val="left" w:pos="9356"/>
          <w:tab w:val="left" w:pos="9498"/>
        </w:tabs>
        <w:spacing w:after="160" w:line="259" w:lineRule="auto"/>
        <w:ind w:right="709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EF39E8" w:rsidRPr="008604CC" w:rsidSect="002E2D5D">
      <w:footerReference w:type="default" r:id="rId6"/>
      <w:pgSz w:w="11906" w:h="16838"/>
      <w:pgMar w:top="568" w:right="1133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67F3B" w14:textId="77777777" w:rsidR="00A1103D" w:rsidRDefault="00A1103D" w:rsidP="0091056C">
      <w:r>
        <w:separator/>
      </w:r>
    </w:p>
  </w:endnote>
  <w:endnote w:type="continuationSeparator" w:id="0">
    <w:p w14:paraId="2533D382" w14:textId="77777777" w:rsidR="00A1103D" w:rsidRDefault="00A1103D" w:rsidP="0091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-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R-Times New Roman P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-Wide La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53C6E" w14:textId="77777777" w:rsidR="0091056C" w:rsidRPr="007D3DC2" w:rsidRDefault="0091056C" w:rsidP="0091056C">
    <w:pPr>
      <w:ind w:left="-567" w:right="284"/>
      <w:jc w:val="center"/>
      <w:rPr>
        <w:color w:val="000000" w:themeColor="text1"/>
        <w:sz w:val="28"/>
        <w:szCs w:val="28"/>
        <w:lang w:val="en-GB" w:eastAsia="en-GB"/>
      </w:rPr>
    </w:pPr>
    <w:r w:rsidRPr="007D3DC2">
      <w:rPr>
        <w:color w:val="000000" w:themeColor="text1"/>
        <w:sz w:val="28"/>
        <w:szCs w:val="28"/>
        <w:lang w:val="en-GB" w:eastAsia="en-GB"/>
      </w:rPr>
      <w:t>-------------------------------------------------------------------------------------------------</w:t>
    </w:r>
    <w:r>
      <w:rPr>
        <w:color w:val="000000" w:themeColor="text1"/>
        <w:sz w:val="28"/>
        <w:szCs w:val="28"/>
        <w:lang w:val="en-GB" w:eastAsia="en-GB"/>
      </w:rPr>
      <w:t>----</w:t>
    </w:r>
  </w:p>
  <w:p w14:paraId="345C21A7" w14:textId="77777777" w:rsidR="0091056C" w:rsidRDefault="0091056C" w:rsidP="0091056C">
    <w:pPr>
      <w:tabs>
        <w:tab w:val="left" w:pos="9356"/>
      </w:tabs>
      <w:spacing w:after="160" w:line="259" w:lineRule="auto"/>
      <w:ind w:left="-567" w:right="284"/>
      <w:jc w:val="center"/>
      <w:rPr>
        <w:rFonts w:eastAsiaTheme="minorHAnsi"/>
        <w:i/>
        <w:sz w:val="22"/>
        <w:szCs w:val="22"/>
        <w:lang w:eastAsia="en-US"/>
      </w:rPr>
    </w:pPr>
    <w:r w:rsidRPr="00167946">
      <w:rPr>
        <w:rFonts w:eastAsiaTheme="minorHAnsi"/>
        <w:i/>
        <w:sz w:val="22"/>
        <w:szCs w:val="22"/>
        <w:lang w:eastAsia="en-US"/>
      </w:rPr>
      <w:t>Adresa: Consiliul Județean Teleorman, Alexandria, str. Dunării nr. 178, CP 140047, jud. Teleorman;</w:t>
    </w:r>
    <w:r>
      <w:rPr>
        <w:rFonts w:eastAsiaTheme="minorHAnsi"/>
        <w:i/>
        <w:sz w:val="22"/>
        <w:szCs w:val="22"/>
        <w:lang w:eastAsia="en-US"/>
      </w:rPr>
      <w:t xml:space="preserve"> </w:t>
    </w:r>
    <w:r w:rsidRPr="00167946">
      <w:rPr>
        <w:rFonts w:eastAsiaTheme="minorHAnsi"/>
        <w:i/>
        <w:sz w:val="22"/>
        <w:szCs w:val="22"/>
        <w:lang w:eastAsia="en-US"/>
      </w:rPr>
      <w:t>Tel:</w:t>
    </w:r>
    <w:r>
      <w:rPr>
        <w:rFonts w:eastAsiaTheme="minorHAnsi"/>
        <w:i/>
        <w:sz w:val="22"/>
        <w:szCs w:val="22"/>
        <w:lang w:eastAsia="en-US"/>
      </w:rPr>
      <w:t>0247/311201</w:t>
    </w:r>
    <w:r w:rsidRPr="00167946">
      <w:rPr>
        <w:rFonts w:eastAsiaTheme="minorHAnsi"/>
        <w:i/>
        <w:sz w:val="22"/>
        <w:szCs w:val="22"/>
        <w:lang w:eastAsia="en-US"/>
      </w:rPr>
      <w:t>; Fax:0247/</w:t>
    </w:r>
    <w:r>
      <w:rPr>
        <w:rFonts w:eastAsiaTheme="minorHAnsi"/>
        <w:i/>
        <w:sz w:val="22"/>
        <w:szCs w:val="22"/>
        <w:lang w:eastAsia="en-US"/>
      </w:rPr>
      <w:t>421193</w:t>
    </w:r>
    <w:r w:rsidRPr="00167946">
      <w:rPr>
        <w:rFonts w:eastAsiaTheme="minorHAnsi"/>
        <w:i/>
        <w:sz w:val="22"/>
        <w:szCs w:val="22"/>
        <w:lang w:eastAsia="en-US"/>
      </w:rPr>
      <w:t>; E–mail: cjt@cjteleorman.ro</w:t>
    </w:r>
    <w:r>
      <w:rPr>
        <w:rFonts w:eastAsiaTheme="minorHAnsi"/>
        <w:i/>
        <w:sz w:val="22"/>
        <w:szCs w:val="22"/>
        <w:lang w:eastAsia="en-US"/>
      </w:rPr>
      <w:t xml:space="preserve"> </w:t>
    </w:r>
    <w:proofErr w:type="spellStart"/>
    <w:r w:rsidRPr="00167946">
      <w:rPr>
        <w:rFonts w:eastAsiaTheme="minorHAnsi"/>
        <w:i/>
        <w:sz w:val="22"/>
        <w:szCs w:val="22"/>
        <w:lang w:eastAsia="en-US"/>
      </w:rPr>
      <w:t>Internet:</w:t>
    </w:r>
    <w:hyperlink r:id="rId1" w:history="1">
      <w:r w:rsidRPr="00A102D8">
        <w:rPr>
          <w:rStyle w:val="Hyperlink"/>
          <w:rFonts w:eastAsiaTheme="minorHAnsi"/>
          <w:i/>
          <w:sz w:val="22"/>
          <w:szCs w:val="22"/>
          <w:lang w:eastAsia="en-US"/>
        </w:rPr>
        <w:t>www.cjteleorman.ro</w:t>
      </w:r>
      <w:proofErr w:type="spellEnd"/>
    </w:hyperlink>
  </w:p>
  <w:p w14:paraId="5D7A2788" w14:textId="77777777" w:rsidR="0091056C" w:rsidRDefault="0091056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CAE6" w14:textId="77777777" w:rsidR="00A1103D" w:rsidRDefault="00A1103D" w:rsidP="0091056C">
      <w:r>
        <w:separator/>
      </w:r>
    </w:p>
  </w:footnote>
  <w:footnote w:type="continuationSeparator" w:id="0">
    <w:p w14:paraId="0992E799" w14:textId="77777777" w:rsidR="00A1103D" w:rsidRDefault="00A1103D" w:rsidP="0091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37"/>
    <w:rsid w:val="0000677D"/>
    <w:rsid w:val="00010D5B"/>
    <w:rsid w:val="00042937"/>
    <w:rsid w:val="00046436"/>
    <w:rsid w:val="00046FBA"/>
    <w:rsid w:val="00053B8F"/>
    <w:rsid w:val="00063EDD"/>
    <w:rsid w:val="00067A90"/>
    <w:rsid w:val="0007497C"/>
    <w:rsid w:val="00083EED"/>
    <w:rsid w:val="000A2EBF"/>
    <w:rsid w:val="000A7ED3"/>
    <w:rsid w:val="000B49BA"/>
    <w:rsid w:val="000D0864"/>
    <w:rsid w:val="000D2C62"/>
    <w:rsid w:val="000F5382"/>
    <w:rsid w:val="00167946"/>
    <w:rsid w:val="001743F1"/>
    <w:rsid w:val="00187312"/>
    <w:rsid w:val="00192FB6"/>
    <w:rsid w:val="001A2B14"/>
    <w:rsid w:val="001B0F5E"/>
    <w:rsid w:val="001B5043"/>
    <w:rsid w:val="001C0B6F"/>
    <w:rsid w:val="001C4661"/>
    <w:rsid w:val="001F4428"/>
    <w:rsid w:val="00227C9D"/>
    <w:rsid w:val="00246AD1"/>
    <w:rsid w:val="0026405E"/>
    <w:rsid w:val="00290715"/>
    <w:rsid w:val="002B0A25"/>
    <w:rsid w:val="002C4579"/>
    <w:rsid w:val="002D01AB"/>
    <w:rsid w:val="002D12A4"/>
    <w:rsid w:val="002E2D5D"/>
    <w:rsid w:val="002E50C4"/>
    <w:rsid w:val="002F7108"/>
    <w:rsid w:val="00325DBD"/>
    <w:rsid w:val="003377E8"/>
    <w:rsid w:val="00372EB6"/>
    <w:rsid w:val="003776DD"/>
    <w:rsid w:val="0038462C"/>
    <w:rsid w:val="003953AD"/>
    <w:rsid w:val="0039667B"/>
    <w:rsid w:val="003A5871"/>
    <w:rsid w:val="003B3591"/>
    <w:rsid w:val="003D44BA"/>
    <w:rsid w:val="003E065D"/>
    <w:rsid w:val="003F39E9"/>
    <w:rsid w:val="00402109"/>
    <w:rsid w:val="0046605E"/>
    <w:rsid w:val="004676AE"/>
    <w:rsid w:val="00487845"/>
    <w:rsid w:val="00492FB7"/>
    <w:rsid w:val="004A55C5"/>
    <w:rsid w:val="004D461A"/>
    <w:rsid w:val="004F2F63"/>
    <w:rsid w:val="00507751"/>
    <w:rsid w:val="0051662A"/>
    <w:rsid w:val="005177F7"/>
    <w:rsid w:val="005241A2"/>
    <w:rsid w:val="00540003"/>
    <w:rsid w:val="0054245E"/>
    <w:rsid w:val="005570E3"/>
    <w:rsid w:val="00561BFA"/>
    <w:rsid w:val="005647A8"/>
    <w:rsid w:val="00581CC0"/>
    <w:rsid w:val="005A40A8"/>
    <w:rsid w:val="005B0C44"/>
    <w:rsid w:val="005B1150"/>
    <w:rsid w:val="005F2F06"/>
    <w:rsid w:val="00600D0A"/>
    <w:rsid w:val="00617A7A"/>
    <w:rsid w:val="00643E45"/>
    <w:rsid w:val="00667092"/>
    <w:rsid w:val="00676807"/>
    <w:rsid w:val="00685DCA"/>
    <w:rsid w:val="00686B99"/>
    <w:rsid w:val="006915D5"/>
    <w:rsid w:val="00693DF2"/>
    <w:rsid w:val="006B315D"/>
    <w:rsid w:val="006B40F4"/>
    <w:rsid w:val="006D2F78"/>
    <w:rsid w:val="006F228C"/>
    <w:rsid w:val="00704DE0"/>
    <w:rsid w:val="00706584"/>
    <w:rsid w:val="00711A54"/>
    <w:rsid w:val="00717727"/>
    <w:rsid w:val="00720FF5"/>
    <w:rsid w:val="007541DE"/>
    <w:rsid w:val="0075537C"/>
    <w:rsid w:val="007727A7"/>
    <w:rsid w:val="007763E6"/>
    <w:rsid w:val="00776699"/>
    <w:rsid w:val="007768B8"/>
    <w:rsid w:val="00776FD2"/>
    <w:rsid w:val="00784BA7"/>
    <w:rsid w:val="007A0E0E"/>
    <w:rsid w:val="007E7761"/>
    <w:rsid w:val="007F77DA"/>
    <w:rsid w:val="00844A9E"/>
    <w:rsid w:val="008604CC"/>
    <w:rsid w:val="00880D45"/>
    <w:rsid w:val="00881368"/>
    <w:rsid w:val="00885AFF"/>
    <w:rsid w:val="008910E9"/>
    <w:rsid w:val="00896A57"/>
    <w:rsid w:val="008A52F5"/>
    <w:rsid w:val="008B051C"/>
    <w:rsid w:val="008D4A8B"/>
    <w:rsid w:val="008D4C3C"/>
    <w:rsid w:val="00906B1D"/>
    <w:rsid w:val="0091056C"/>
    <w:rsid w:val="00912F10"/>
    <w:rsid w:val="009133F8"/>
    <w:rsid w:val="009262A6"/>
    <w:rsid w:val="00933F56"/>
    <w:rsid w:val="00937B78"/>
    <w:rsid w:val="00975C16"/>
    <w:rsid w:val="009768F6"/>
    <w:rsid w:val="009A5EBD"/>
    <w:rsid w:val="009E7B9F"/>
    <w:rsid w:val="009F7034"/>
    <w:rsid w:val="00A052E0"/>
    <w:rsid w:val="00A1103D"/>
    <w:rsid w:val="00A378C7"/>
    <w:rsid w:val="00A471BE"/>
    <w:rsid w:val="00A51C33"/>
    <w:rsid w:val="00A520AF"/>
    <w:rsid w:val="00A55254"/>
    <w:rsid w:val="00AA2042"/>
    <w:rsid w:val="00AA4E3B"/>
    <w:rsid w:val="00AE2628"/>
    <w:rsid w:val="00B111D7"/>
    <w:rsid w:val="00B11EE2"/>
    <w:rsid w:val="00B22AB5"/>
    <w:rsid w:val="00B65204"/>
    <w:rsid w:val="00B82DED"/>
    <w:rsid w:val="00B912A7"/>
    <w:rsid w:val="00B94B4D"/>
    <w:rsid w:val="00B97C27"/>
    <w:rsid w:val="00BE71D5"/>
    <w:rsid w:val="00C04959"/>
    <w:rsid w:val="00C14FC7"/>
    <w:rsid w:val="00C21F16"/>
    <w:rsid w:val="00C31842"/>
    <w:rsid w:val="00C45252"/>
    <w:rsid w:val="00C47AC6"/>
    <w:rsid w:val="00C526CD"/>
    <w:rsid w:val="00C53D8D"/>
    <w:rsid w:val="00C57F16"/>
    <w:rsid w:val="00C616F2"/>
    <w:rsid w:val="00C66440"/>
    <w:rsid w:val="00C82433"/>
    <w:rsid w:val="00C849C1"/>
    <w:rsid w:val="00C86A32"/>
    <w:rsid w:val="00C96F36"/>
    <w:rsid w:val="00CB16E5"/>
    <w:rsid w:val="00CE4564"/>
    <w:rsid w:val="00D1315F"/>
    <w:rsid w:val="00D25DCF"/>
    <w:rsid w:val="00D41FD4"/>
    <w:rsid w:val="00D4444E"/>
    <w:rsid w:val="00D51658"/>
    <w:rsid w:val="00D5660A"/>
    <w:rsid w:val="00D91797"/>
    <w:rsid w:val="00DE06B6"/>
    <w:rsid w:val="00DE2046"/>
    <w:rsid w:val="00DF3E49"/>
    <w:rsid w:val="00DF49AE"/>
    <w:rsid w:val="00EA3D50"/>
    <w:rsid w:val="00EE3781"/>
    <w:rsid w:val="00EF39E8"/>
    <w:rsid w:val="00F010BC"/>
    <w:rsid w:val="00F04859"/>
    <w:rsid w:val="00F0556F"/>
    <w:rsid w:val="00F61D4A"/>
    <w:rsid w:val="00F77BC6"/>
    <w:rsid w:val="00F82813"/>
    <w:rsid w:val="00F960BE"/>
    <w:rsid w:val="00F96328"/>
    <w:rsid w:val="00F97DFF"/>
    <w:rsid w:val="00FC05C6"/>
    <w:rsid w:val="00FC1669"/>
    <w:rsid w:val="00FE679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A81AA"/>
  <w15:docId w15:val="{4710551D-3FBB-439C-90F0-19CB49E0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46605E"/>
    <w:pPr>
      <w:keepNext/>
      <w:jc w:val="center"/>
      <w:outlineLvl w:val="0"/>
    </w:pPr>
    <w:rPr>
      <w:rFonts w:ascii="R-Americana BT" w:hAnsi="R-Americana BT"/>
      <w:b/>
      <w:sz w:val="28"/>
      <w:szCs w:val="20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46605E"/>
    <w:pPr>
      <w:keepNext/>
      <w:jc w:val="center"/>
      <w:outlineLvl w:val="1"/>
    </w:pPr>
    <w:rPr>
      <w:rFonts w:ascii="R-Times New Roman PS" w:hAnsi="R-Times New Roman PS"/>
      <w:sz w:val="28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6605E"/>
    <w:rPr>
      <w:rFonts w:ascii="R-Americana BT" w:eastAsia="Times New Roman" w:hAnsi="R-Americana BT" w:cs="Times New Roman"/>
      <w:b/>
      <w:sz w:val="28"/>
      <w:szCs w:val="20"/>
    </w:rPr>
  </w:style>
  <w:style w:type="character" w:customStyle="1" w:styleId="Titlu2Caracter">
    <w:name w:val="Titlu 2 Caracter"/>
    <w:basedOn w:val="Fontdeparagrafimplicit"/>
    <w:link w:val="Titlu2"/>
    <w:rsid w:val="0046605E"/>
    <w:rPr>
      <w:rFonts w:ascii="R-Times New Roman PS" w:eastAsia="Times New Roman" w:hAnsi="R-Times New Roman PS" w:cs="Times New Roman"/>
      <w:sz w:val="28"/>
      <w:szCs w:val="20"/>
      <w:lang w:val="en-US"/>
    </w:rPr>
  </w:style>
  <w:style w:type="paragraph" w:styleId="Titlu">
    <w:name w:val="Title"/>
    <w:basedOn w:val="Normal"/>
    <w:link w:val="TitluCaracter"/>
    <w:qFormat/>
    <w:rsid w:val="0046605E"/>
    <w:pPr>
      <w:jc w:val="center"/>
    </w:pPr>
    <w:rPr>
      <w:rFonts w:ascii="R-Americana BT" w:hAnsi="R-Americana BT"/>
      <w:sz w:val="28"/>
      <w:szCs w:val="20"/>
      <w:lang w:eastAsia="en-US"/>
    </w:rPr>
  </w:style>
  <w:style w:type="character" w:customStyle="1" w:styleId="TitluCaracter">
    <w:name w:val="Titlu Caracter"/>
    <w:basedOn w:val="Fontdeparagrafimplicit"/>
    <w:link w:val="Titlu"/>
    <w:rsid w:val="0046605E"/>
    <w:rPr>
      <w:rFonts w:ascii="R-Americana BT" w:eastAsia="Times New Roman" w:hAnsi="R-Americana BT" w:cs="Times New Roman"/>
      <w:sz w:val="28"/>
      <w:szCs w:val="20"/>
    </w:rPr>
  </w:style>
  <w:style w:type="paragraph" w:customStyle="1" w:styleId="CharCharChar1CharCharCharCharCharCharCharCharChar">
    <w:name w:val="Char Char Char1 Char Char Char Char Char Char Char Char Char"/>
    <w:basedOn w:val="Normal"/>
    <w:rsid w:val="0046605E"/>
    <w:rPr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46605E"/>
    <w:pPr>
      <w:spacing w:before="100" w:beforeAutospacing="1" w:after="100" w:afterAutospacing="1"/>
    </w:pPr>
    <w:rPr>
      <w:rFonts w:eastAsiaTheme="minorEastAsi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B0C4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0C44"/>
    <w:rPr>
      <w:rFonts w:ascii="Segoe UI" w:eastAsia="Times New Roman" w:hAnsi="Segoe UI" w:cs="Segoe UI"/>
      <w:sz w:val="18"/>
      <w:szCs w:val="18"/>
      <w:lang w:eastAsia="ro-RO"/>
    </w:rPr>
  </w:style>
  <w:style w:type="character" w:styleId="Hyperlink">
    <w:name w:val="Hyperlink"/>
    <w:basedOn w:val="Fontdeparagrafimplicit"/>
    <w:uiPriority w:val="99"/>
    <w:unhideWhenUsed/>
    <w:rsid w:val="00AA4E3B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AA4E3B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91056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1056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91056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1056C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teleorman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Camera209</dc:creator>
  <cp:keywords/>
  <dc:description/>
  <cp:lastModifiedBy>Camera209</cp:lastModifiedBy>
  <cp:revision>16</cp:revision>
  <cp:lastPrinted>2020-08-19T08:35:00Z</cp:lastPrinted>
  <dcterms:created xsi:type="dcterms:W3CDTF">2020-04-08T13:48:00Z</dcterms:created>
  <dcterms:modified xsi:type="dcterms:W3CDTF">2020-08-19T09:03:00Z</dcterms:modified>
</cp:coreProperties>
</file>