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CE" w:rsidRPr="001B5446" w:rsidRDefault="001B3ECE" w:rsidP="00165AF9">
      <w:pPr>
        <w:autoSpaceDE w:val="0"/>
        <w:autoSpaceDN w:val="0"/>
        <w:adjustRightInd w:val="0"/>
        <w:spacing w:after="0" w:line="240" w:lineRule="auto"/>
        <w:jc w:val="both"/>
        <w:rPr>
          <w:rFonts w:ascii="Tahoma" w:hAnsi="Tahoma" w:cs="Tahoma"/>
          <w:lang w:val="ro-RO"/>
        </w:rPr>
      </w:pPr>
    </w:p>
    <w:p w:rsidR="001B3ECE" w:rsidRPr="001B5446" w:rsidRDefault="001B3ECE" w:rsidP="00165AF9">
      <w:pPr>
        <w:autoSpaceDE w:val="0"/>
        <w:autoSpaceDN w:val="0"/>
        <w:adjustRightInd w:val="0"/>
        <w:spacing w:after="0" w:line="240" w:lineRule="auto"/>
        <w:jc w:val="both"/>
        <w:rPr>
          <w:rFonts w:ascii="Tahoma" w:hAnsi="Tahoma" w:cs="Tahoma"/>
          <w:lang w:val="ro-RO"/>
        </w:rPr>
      </w:pPr>
    </w:p>
    <w:p w:rsidR="001B3ECE" w:rsidRPr="001B5446" w:rsidRDefault="00EA4A8A" w:rsidP="001B3ECE">
      <w:pPr>
        <w:autoSpaceDE w:val="0"/>
        <w:autoSpaceDN w:val="0"/>
        <w:adjustRightInd w:val="0"/>
        <w:spacing w:after="0" w:line="240" w:lineRule="auto"/>
        <w:ind w:left="-284" w:firstLine="568"/>
        <w:jc w:val="right"/>
        <w:rPr>
          <w:rFonts w:ascii="Tahoma" w:hAnsi="Tahoma" w:cs="Tahoma"/>
          <w:b/>
          <w:sz w:val="24"/>
          <w:szCs w:val="24"/>
          <w:lang w:val="ro-RO"/>
        </w:rPr>
      </w:pPr>
      <w:r w:rsidRPr="001B5446">
        <w:rPr>
          <w:rFonts w:ascii="Tahoma" w:hAnsi="Tahoma" w:cs="Tahoma"/>
          <w:b/>
          <w:sz w:val="24"/>
          <w:szCs w:val="24"/>
          <w:lang w:val="ro-RO"/>
        </w:rPr>
        <w:t xml:space="preserve">   ANEXA NR.</w:t>
      </w:r>
      <w:r w:rsidR="001B5446">
        <w:rPr>
          <w:rFonts w:ascii="Tahoma" w:hAnsi="Tahoma" w:cs="Tahoma"/>
          <w:b/>
          <w:sz w:val="24"/>
          <w:szCs w:val="24"/>
          <w:lang w:val="ro-RO"/>
        </w:rPr>
        <w:t xml:space="preserve"> </w:t>
      </w:r>
      <w:r w:rsidRPr="001B5446">
        <w:rPr>
          <w:rFonts w:ascii="Tahoma" w:hAnsi="Tahoma" w:cs="Tahoma"/>
          <w:b/>
          <w:sz w:val="24"/>
          <w:szCs w:val="24"/>
          <w:lang w:val="ro-RO"/>
        </w:rPr>
        <w:t xml:space="preserve">2 </w:t>
      </w:r>
      <w:r w:rsidR="001B3ECE" w:rsidRPr="001B5446">
        <w:rPr>
          <w:rFonts w:ascii="Tahoma" w:hAnsi="Tahoma" w:cs="Tahoma"/>
          <w:b/>
          <w:sz w:val="24"/>
          <w:szCs w:val="24"/>
          <w:lang w:val="ro-RO"/>
        </w:rPr>
        <w:t>LA HCJSU NR. 63/24.09.2021</w:t>
      </w:r>
    </w:p>
    <w:p w:rsidR="001B3ECE" w:rsidRPr="001B5446" w:rsidRDefault="001B3ECE" w:rsidP="001B3ECE">
      <w:pPr>
        <w:autoSpaceDE w:val="0"/>
        <w:autoSpaceDN w:val="0"/>
        <w:adjustRightInd w:val="0"/>
        <w:spacing w:after="0" w:line="240" w:lineRule="auto"/>
        <w:ind w:left="-284" w:firstLine="568"/>
        <w:jc w:val="right"/>
        <w:rPr>
          <w:rFonts w:ascii="Tahoma" w:hAnsi="Tahoma" w:cs="Tahoma"/>
          <w:sz w:val="24"/>
          <w:szCs w:val="24"/>
          <w:lang w:val="ro-RO"/>
        </w:rPr>
      </w:pPr>
    </w:p>
    <w:p w:rsidR="001B3ECE" w:rsidRPr="001B5446" w:rsidRDefault="00FA2219" w:rsidP="001B5446">
      <w:pPr>
        <w:autoSpaceDE w:val="0"/>
        <w:autoSpaceDN w:val="0"/>
        <w:adjustRightInd w:val="0"/>
        <w:spacing w:after="0" w:line="240" w:lineRule="auto"/>
        <w:ind w:left="-284"/>
        <w:jc w:val="center"/>
        <w:rPr>
          <w:rFonts w:ascii="Tahoma" w:hAnsi="Tahoma" w:cs="Tahoma"/>
          <w:b/>
          <w:sz w:val="24"/>
          <w:szCs w:val="24"/>
          <w:lang w:val="ro-RO"/>
        </w:rPr>
      </w:pPr>
      <w:r w:rsidRPr="001B5446">
        <w:rPr>
          <w:rFonts w:ascii="Tahoma" w:hAnsi="Tahoma" w:cs="Tahoma"/>
          <w:b/>
          <w:sz w:val="24"/>
          <w:szCs w:val="24"/>
          <w:lang w:val="ro-RO"/>
        </w:rPr>
        <w:t>Măsuri pentru gestionarea situației generate de infecția cu covid-19, pentru localitățile de pe raza județului Teleorman</w:t>
      </w:r>
    </w:p>
    <w:p w:rsidR="001B3ECE" w:rsidRPr="001B5446" w:rsidRDefault="001B3ECE" w:rsidP="001B3ECE">
      <w:pPr>
        <w:autoSpaceDE w:val="0"/>
        <w:autoSpaceDN w:val="0"/>
        <w:adjustRightInd w:val="0"/>
        <w:spacing w:after="0" w:line="240" w:lineRule="auto"/>
        <w:ind w:left="-284" w:firstLine="568"/>
        <w:jc w:val="both"/>
        <w:rPr>
          <w:rFonts w:ascii="Tahoma" w:hAnsi="Tahoma" w:cs="Tahoma"/>
          <w:b/>
          <w:sz w:val="24"/>
          <w:szCs w:val="24"/>
          <w:lang w:val="ro-RO"/>
        </w:rPr>
      </w:pPr>
    </w:p>
    <w:p w:rsidR="00661A8A" w:rsidRPr="001B5446" w:rsidRDefault="00FA2219" w:rsidP="00165AF9">
      <w:pPr>
        <w:autoSpaceDE w:val="0"/>
        <w:autoSpaceDN w:val="0"/>
        <w:adjustRightInd w:val="0"/>
        <w:spacing w:after="0" w:line="240" w:lineRule="auto"/>
        <w:jc w:val="both"/>
        <w:rPr>
          <w:rFonts w:ascii="Tahoma" w:hAnsi="Tahoma" w:cs="Tahoma"/>
          <w:b/>
          <w:lang w:val="ro-RO"/>
        </w:rPr>
      </w:pPr>
      <w:r>
        <w:rPr>
          <w:rFonts w:ascii="Tahoma" w:hAnsi="Tahoma" w:cs="Tahoma"/>
          <w:b/>
          <w:lang w:val="ro-RO"/>
        </w:rPr>
        <w:t xml:space="preserve">    </w:t>
      </w:r>
      <w:bookmarkStart w:id="0" w:name="_GoBack"/>
      <w:bookmarkEnd w:id="0"/>
      <w:r w:rsidR="00661A8A" w:rsidRPr="001B5446">
        <w:rPr>
          <w:rFonts w:ascii="Tahoma" w:hAnsi="Tahoma" w:cs="Tahoma"/>
          <w:b/>
          <w:lang w:val="ro-RO"/>
        </w:rPr>
        <w:t>ART. 1</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În condiţiile art. 5 alin. (3) lit. a) din Legea nr. 55/2020 privind unele măsuri pentru prevenirea şi combaterea efectelor pandemiei de COVID-19, cu modificările şi completările ulterioare, se stabilesc următoarele măsuri: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 </w:t>
      </w:r>
      <w:r w:rsidR="001B5446">
        <w:rPr>
          <w:rFonts w:ascii="Tahoma" w:hAnsi="Tahoma" w:cs="Tahoma"/>
          <w:lang w:val="ro-RO"/>
        </w:rPr>
        <w:t>P</w:t>
      </w:r>
      <w:r w:rsidRPr="001B5446">
        <w:rPr>
          <w:rFonts w:ascii="Tahoma" w:hAnsi="Tahoma" w:cs="Tahoma"/>
          <w:lang w:val="ro-RO"/>
        </w:rPr>
        <w:t xml:space="preserve">entru prevenirea răspândirii infecţiilor cu virusul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desfăşurate potrivit pct. </w:t>
      </w:r>
      <w:r w:rsidR="00BC158E" w:rsidRPr="001B5446">
        <w:rPr>
          <w:rFonts w:ascii="Tahoma" w:hAnsi="Tahoma" w:cs="Tahoma"/>
          <w:lang w:val="ro-RO"/>
        </w:rPr>
        <w:t>2-31</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 </w:t>
      </w:r>
      <w:r w:rsidR="001B5446">
        <w:rPr>
          <w:rFonts w:ascii="Tahoma" w:hAnsi="Tahoma" w:cs="Tahoma"/>
          <w:lang w:val="ro-RO"/>
        </w:rPr>
        <w:t>A</w:t>
      </w:r>
      <w:r w:rsidRPr="001B5446">
        <w:rPr>
          <w:rFonts w:ascii="Tahoma" w:hAnsi="Tahoma" w:cs="Tahoma"/>
          <w:lang w:val="ro-RO"/>
        </w:rPr>
        <w:t>ctivităţile de pregătire fizică în cadrul structurilor şi bazelor sportive, definite conform Legii educaţiei fizice şi sportului nr. 69/2000, cu modificările şi completările ulterioare, constând în cantonamente, antrenamente şi competiţii sportive organizate, pot fi desfăşurate numai în condiţiile stabilite prin ordinul comun al ministrului tineretului şi sportului şi al ministrului sănătăţii, emis în temeiul art. 43 şi al art. 71 alin. (2) din Legea nr. 55/2020, cu modificările şi completările ulterioar</w:t>
      </w:r>
      <w:r w:rsidR="001B5446">
        <w:rPr>
          <w:rFonts w:ascii="Tahoma" w:hAnsi="Tahoma" w:cs="Tahoma"/>
          <w:lang w:val="ro-RO"/>
        </w:rPr>
        <w:t>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 </w:t>
      </w:r>
      <w:r w:rsidR="001B5446">
        <w:rPr>
          <w:rFonts w:ascii="Tahoma" w:hAnsi="Tahoma" w:cs="Tahoma"/>
          <w:lang w:val="ro-RO"/>
        </w:rPr>
        <w:t>Î</w:t>
      </w:r>
      <w:r w:rsidRPr="001B5446">
        <w:rPr>
          <w:rFonts w:ascii="Tahoma" w:hAnsi="Tahoma" w:cs="Tahoma"/>
          <w:lang w:val="ro-RO"/>
        </w:rPr>
        <w:t>n spaţiile închise sau deschise, competiţiile sportive se pot desfăşura cu participarea spectatorilor până la 50% din capacitatea maximă a spaţiului, cu asigurarea unei distanţe de minimum 1 metru între persoane, dacă in</w:t>
      </w:r>
      <w:r w:rsidR="00955CD0" w:rsidRPr="001B5446">
        <w:rPr>
          <w:rFonts w:ascii="Tahoma" w:hAnsi="Tahoma" w:cs="Tahoma"/>
          <w:lang w:val="ro-RO"/>
        </w:rPr>
        <w:t xml:space="preserve">cidenţa cumulată la 14 zile în </w:t>
      </w:r>
      <w:r w:rsidRPr="001B5446">
        <w:rPr>
          <w:rFonts w:ascii="Tahoma" w:hAnsi="Tahoma" w:cs="Tahoma"/>
          <w:lang w:val="ro-RO"/>
        </w:rPr>
        <w:t>localitate este mai mare de 2/1.000 de locuitori şi mai mică sau egală cu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art. 43 şi al art. 71 alin. (2) din Legea nr. 55/2020, cu modifică</w:t>
      </w:r>
      <w:r w:rsidR="001B5446">
        <w:rPr>
          <w:rFonts w:ascii="Tahoma" w:hAnsi="Tahoma" w:cs="Tahoma"/>
          <w:lang w:val="ro-RO"/>
        </w:rPr>
        <w:t>rile şi completările ulterioare.</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4. Î</w:t>
      </w:r>
      <w:r w:rsidR="00661A8A" w:rsidRPr="001B5446">
        <w:rPr>
          <w:rFonts w:ascii="Tahoma" w:hAnsi="Tahoma" w:cs="Tahoma"/>
          <w:lang w:val="ro-RO"/>
        </w:rPr>
        <w:t>n spaţiile închise sau deschise, competiţiile sportive se pot desfăşura cu participarea spectatorilor până la 75% din capacitatea maximă a spaţiului, cu asigurarea unei distanţe de minimum 1 metru între persoane, dacă in</w:t>
      </w:r>
      <w:r w:rsidR="00955CD0" w:rsidRPr="001B5446">
        <w:rPr>
          <w:rFonts w:ascii="Tahoma" w:hAnsi="Tahoma" w:cs="Tahoma"/>
          <w:lang w:val="ro-RO"/>
        </w:rPr>
        <w:t xml:space="preserve">cidenţa cumulată la 14 zile în </w:t>
      </w:r>
      <w:r w:rsidR="00661A8A" w:rsidRPr="001B5446">
        <w:rPr>
          <w:rFonts w:ascii="Tahoma" w:hAnsi="Tahoma" w:cs="Tahoma"/>
          <w:lang w:val="ro-RO"/>
        </w:rPr>
        <w:t>localitate este mai mică sau egală cu 2/1.000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art. 43 şi al art. 71 alin. (2) din Legea nr. 55/2020, cu modifică</w:t>
      </w:r>
      <w:r>
        <w:rPr>
          <w:rFonts w:ascii="Tahoma" w:hAnsi="Tahoma" w:cs="Tahoma"/>
          <w:lang w:val="ro-RO"/>
        </w:rPr>
        <w:t>rile şi completările ulterioare.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5. </w:t>
      </w:r>
      <w:r w:rsidR="001B5446">
        <w:rPr>
          <w:rFonts w:ascii="Tahoma" w:hAnsi="Tahoma" w:cs="Tahoma"/>
          <w:lang w:val="ro-RO"/>
        </w:rPr>
        <w:t>Î</w:t>
      </w:r>
      <w:r w:rsidRPr="001B5446">
        <w:rPr>
          <w:rFonts w:ascii="Tahoma" w:hAnsi="Tahoma" w:cs="Tahoma"/>
          <w:lang w:val="ro-RO"/>
        </w:rPr>
        <w:t>n spaţiile închise sau deschise, competiţiile sportive se pot desfăşura cu participarea spectatorilor până la capacitatea maximă a spaţiului. Participarea este permisă doar pentru persoanele care sunt vaccinate împotriva virusului SARS-CoV-2 şi pentru care au trecut 10 zile de la finalizarea schemei complete de vaccinare, în condiţiile stabilite prin ordinul comun al ministrului tineretului şi sportului şi al ministrului sănătăţii, emis în temeiul art. 43 şi al art. 71 alin. (2) din Legea nr. 55/2020, cu modificările şi completările ulterioare</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5^1. </w:t>
      </w:r>
      <w:r w:rsidR="001B5446">
        <w:rPr>
          <w:rFonts w:ascii="Tahoma" w:hAnsi="Tahoma" w:cs="Tahoma"/>
          <w:lang w:val="ro-RO"/>
        </w:rPr>
        <w:t>Î</w:t>
      </w:r>
      <w:r w:rsidRPr="001B5446">
        <w:rPr>
          <w:rFonts w:ascii="Tahoma" w:hAnsi="Tahoma" w:cs="Tahoma"/>
          <w:lang w:val="ro-RO"/>
        </w:rPr>
        <w:t xml:space="preserve">n spaţiile închise sau deschise, competiţiile sportive se pot desfăşura cu participarea spectatorilor până la 30% din capacitatea maximă a spaţiului, cu asigurarea unei distanţe de minimum 1 metru între persoane şi cu purtarea măştii de protecţie, dacă incidenţa cumulată la 14 zile în judeţ/localitate este mai mare de 3/1.000 de locuitori şi mai mică sau egală cu 6/1.000 de locuitori. </w:t>
      </w:r>
      <w:r w:rsidRPr="001B5446">
        <w:rPr>
          <w:rFonts w:ascii="Tahoma" w:hAnsi="Tahoma" w:cs="Tahoma"/>
          <w:lang w:val="ro-RO"/>
        </w:rPr>
        <w:lastRenderedPageBreak/>
        <w:t>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art. 43 şi al art. 71 alin. (2) din Legea nr. 55/2020, cu modificările şi completările ulterioare</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6. </w:t>
      </w:r>
      <w:r w:rsidR="001B5446">
        <w:rPr>
          <w:rFonts w:ascii="Tahoma" w:hAnsi="Tahoma" w:cs="Tahoma"/>
          <w:lang w:val="ro-RO"/>
        </w:rPr>
        <w:t>Î</w:t>
      </w:r>
      <w:r w:rsidRPr="001B5446">
        <w:rPr>
          <w:rFonts w:ascii="Tahoma" w:hAnsi="Tahoma" w:cs="Tahoma"/>
          <w:lang w:val="ro-RO"/>
        </w:rPr>
        <w:t>n condiţiile pct. 2 se permite desfăşurarea de către sportivii profesionişti, legitimaţi şi/sau de performanţă a activităţilor de pregătire fizică în bazine acoperite sau aflate în aer liber, iar activităţile de pregătire fizică în spaţii închise sunt permise în condiţiile stabilite prin ordinul comun al ministrului tineretului şi sportului şi al ministrului sănătăţii, emis în temeiul art. 43 şi al art. 71 alin. (2) din Legea nr. 55/2020, cu modificările şi completările ulterioare</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7. </w:t>
      </w:r>
      <w:r w:rsidR="001B5446">
        <w:rPr>
          <w:rFonts w:ascii="Tahoma" w:hAnsi="Tahoma" w:cs="Tahoma"/>
          <w:lang w:val="ro-RO"/>
        </w:rPr>
        <w:t>A</w:t>
      </w:r>
      <w:r w:rsidRPr="001B5446">
        <w:rPr>
          <w:rFonts w:ascii="Tahoma" w:hAnsi="Tahoma" w:cs="Tahoma"/>
          <w:lang w:val="ro-RO"/>
        </w:rPr>
        <w:t>ctivităţile instituţiilor muzeale, bibliotecilor, librăriilor, cinematografelor, instituţiilor de spectacole şi/sau concerte, şcolilor populare de artă şi meserii, precum şi evenimentele culturale în aer liber se pot desfăşura numai în condiţiile stabilite prin ordinul comun al ministrului culturii şi al ministrului sănătăţii, emis în temeiul art. 44 şi al art. 71 alin. (2) din Legea nr. 55/2020, cu modificările şi completările ulterioare</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8. </w:t>
      </w:r>
      <w:r w:rsidR="001B5446">
        <w:rPr>
          <w:rFonts w:ascii="Tahoma" w:hAnsi="Tahoma" w:cs="Tahoma"/>
          <w:lang w:val="ro-RO"/>
        </w:rPr>
        <w:t>Î</w:t>
      </w:r>
      <w:r w:rsidRPr="001B5446">
        <w:rPr>
          <w:rFonts w:ascii="Tahoma" w:hAnsi="Tahoma" w:cs="Tahoma"/>
          <w:lang w:val="ro-RO"/>
        </w:rPr>
        <w:t>n condiţiile pct. 7, organizarea şi desfăşurarea activităţii în cadrul cinematografelor, instituţiilor de spectacole şi/sau concerte sunt permise cu participarea publicului până la 70% din capacitatea maximă a spaţiului şi cu purtarea măştii de protecţie, dacă incidenţa cumulată la 14 zile în judeţ/localitate este mai mică sau egală cu 3/1.000 de locuitori, şi sunt interzise la depăşirea incidenţei de 6/1.000 de locuitori</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8^1. în condiţiile pct. 7, organizarea şi desfăşurarea activităţii în cadrul cinematografelor, instituţiilor de spectacole şi/sau concerte sunt permise cu participarea publicului până la 50% din capacitatea maximă a spaţiului şi cu purtarea măştii de protecţie, dacă incidenţa cumulată la 14 zile în 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r w:rsidR="001B5446">
        <w:rPr>
          <w:rFonts w:ascii="Tahoma" w:hAnsi="Tahoma" w:cs="Tahoma"/>
          <w:lang w:val="ro-RO"/>
        </w:rPr>
        <w:t>.</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9. Î</w:t>
      </w:r>
      <w:r w:rsidR="00661A8A" w:rsidRPr="001B5446">
        <w:rPr>
          <w:rFonts w:ascii="Tahoma" w:hAnsi="Tahoma" w:cs="Tahoma"/>
          <w:lang w:val="ro-RO"/>
        </w:rPr>
        <w:t>n condiţiile pct. 7, organizarea şi desfăşurarea activităţii instituţiilor publice sau private de cultură care administrează spaţii special destinate activităţilor cultural-artistice în aer liber se pot realiza cu participarea a cel mult 1.000 de persoane pe scaune, cu asigurarea unei suprafeţe minime de 4 mp pentru fiecare persoană şi cu respectarea normelor de protecţie sanitară</w:t>
      </w:r>
      <w:r>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10. </w:t>
      </w:r>
      <w:r w:rsidR="001B5446">
        <w:rPr>
          <w:rFonts w:ascii="Tahoma" w:hAnsi="Tahoma" w:cs="Tahoma"/>
          <w:lang w:val="ro-RO"/>
        </w:rPr>
        <w:t>Î</w:t>
      </w:r>
      <w:r w:rsidRPr="001B5446">
        <w:rPr>
          <w:rFonts w:ascii="Tahoma" w:hAnsi="Tahoma" w:cs="Tahoma"/>
          <w:lang w:val="ro-RO"/>
        </w:rPr>
        <w:t>n</w:t>
      </w:r>
      <w:r w:rsidR="003E7EFF" w:rsidRPr="001B5446">
        <w:rPr>
          <w:rFonts w:ascii="Tahoma" w:hAnsi="Tahoma" w:cs="Tahoma"/>
          <w:lang w:val="ro-RO"/>
        </w:rPr>
        <w:t xml:space="preserve"> condiţiile pct. 7, la nivelul </w:t>
      </w:r>
      <w:r w:rsidRPr="001B5446">
        <w:rPr>
          <w:rFonts w:ascii="Tahoma" w:hAnsi="Tahoma" w:cs="Tahoma"/>
          <w:lang w:val="ro-RO"/>
        </w:rPr>
        <w:t>localităţilor unde incidenţa cumulată la 14 zile este mai mică sau egală cu 6/1.000 de locuitori, organizarea şi desfăşurarea spectacolelor de tipul drive-in sunt permise numai dacă ocupanţii unui autovehicul sunt membrii aceleiaşi familii sau reprezintă grupuri de până la 4 persoane.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 Activităţile sunt interzise la nivelul localităţilor unde incidenţa cumulată la 14 zile este mai mare de 6/1.000 de locuitori</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11. </w:t>
      </w:r>
      <w:r w:rsidR="001B5446">
        <w:rPr>
          <w:rFonts w:ascii="Tahoma" w:hAnsi="Tahoma" w:cs="Tahoma"/>
          <w:lang w:val="ro-RO"/>
        </w:rPr>
        <w:t>Î</w:t>
      </w:r>
      <w:r w:rsidRPr="001B5446">
        <w:rPr>
          <w:rFonts w:ascii="Tahoma" w:hAnsi="Tahoma" w:cs="Tahoma"/>
          <w:lang w:val="ro-RO"/>
        </w:rPr>
        <w:t xml:space="preserve">n condiţiile pct. 7, la nivelul localităţilor unde incidenţa cumulată la 14 zile este mai mare de 2/1.000 de locuitori şi mai mică sau egală cu 3/1.000 de locuitori, organizarea şi desfăşurarea în aer </w:t>
      </w:r>
      <w:r w:rsidRPr="001B5446">
        <w:rPr>
          <w:rFonts w:ascii="Tahoma" w:hAnsi="Tahoma" w:cs="Tahoma"/>
          <w:lang w:val="ro-RO"/>
        </w:rPr>
        <w:lastRenderedPageBreak/>
        <w:t>liber a spectacolelor, concertelor, festivalurilor publice şi private sau a altor evenimente culturale sunt permise numai cu participarea a cel mult 2.500 de spectatori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 Activită</w:t>
      </w:r>
      <w:r w:rsidR="003E7EFF" w:rsidRPr="001B5446">
        <w:rPr>
          <w:rFonts w:ascii="Tahoma" w:hAnsi="Tahoma" w:cs="Tahoma"/>
          <w:lang w:val="ro-RO"/>
        </w:rPr>
        <w:t xml:space="preserve">ţile sunt interzise la nivelul </w:t>
      </w:r>
      <w:r w:rsidRPr="001B5446">
        <w:rPr>
          <w:rFonts w:ascii="Tahoma" w:hAnsi="Tahoma" w:cs="Tahoma"/>
          <w:lang w:val="ro-RO"/>
        </w:rPr>
        <w:t>localităţilor unde incidenţa cumulată la 14 zile este mai mare de 6/1.000 de locuitori</w:t>
      </w:r>
      <w:r w:rsidR="001B5446">
        <w:rPr>
          <w:rFonts w:ascii="Tahoma" w:hAnsi="Tahoma" w:cs="Tahoma"/>
          <w:lang w:val="ro-RO"/>
        </w:rPr>
        <w:t>.</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12. Î</w:t>
      </w:r>
      <w:r w:rsidR="00661A8A" w:rsidRPr="001B5446">
        <w:rPr>
          <w:rFonts w:ascii="Tahoma" w:hAnsi="Tahoma" w:cs="Tahoma"/>
          <w:lang w:val="ro-RO"/>
        </w:rPr>
        <w:t>n</w:t>
      </w:r>
      <w:r w:rsidR="00CF042C" w:rsidRPr="001B5446">
        <w:rPr>
          <w:rFonts w:ascii="Tahoma" w:hAnsi="Tahoma" w:cs="Tahoma"/>
          <w:lang w:val="ro-RO"/>
        </w:rPr>
        <w:t xml:space="preserve"> condiţiile pct. 7, la nivelul </w:t>
      </w:r>
      <w:r w:rsidR="00661A8A" w:rsidRPr="001B5446">
        <w:rPr>
          <w:rFonts w:ascii="Tahoma" w:hAnsi="Tahoma" w:cs="Tahoma"/>
          <w:lang w:val="ro-RO"/>
        </w:rPr>
        <w:t>localităţilor unde incidenţa cumulată la 14 zile este mai mică sau egală cu 2/1.000 de locuitori, organizarea şi desfăşurarea în aer liber a spectacolelor, concertelor, festivalurilor publice şi private sau a altor evenimente culturale sunt permise cu participarea a cel mult 75.000 de spectatori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r>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12^1. </w:t>
      </w:r>
      <w:r w:rsidR="001B5446">
        <w:rPr>
          <w:rFonts w:ascii="Tahoma" w:hAnsi="Tahoma" w:cs="Tahoma"/>
          <w:lang w:val="ro-RO"/>
        </w:rPr>
        <w:t>Î</w:t>
      </w:r>
      <w:r w:rsidRPr="001B5446">
        <w:rPr>
          <w:rFonts w:ascii="Tahoma" w:hAnsi="Tahoma" w:cs="Tahoma"/>
          <w:lang w:val="ro-RO"/>
        </w:rPr>
        <w:t>n</w:t>
      </w:r>
      <w:r w:rsidR="00CF042C" w:rsidRPr="001B5446">
        <w:rPr>
          <w:rFonts w:ascii="Tahoma" w:hAnsi="Tahoma" w:cs="Tahoma"/>
          <w:lang w:val="ro-RO"/>
        </w:rPr>
        <w:t xml:space="preserve"> condiţiile pct. 7, la nivelul </w:t>
      </w:r>
      <w:r w:rsidRPr="001B5446">
        <w:rPr>
          <w:rFonts w:ascii="Tahoma" w:hAnsi="Tahoma" w:cs="Tahoma"/>
          <w:lang w:val="ro-RO"/>
        </w:rPr>
        <w:t>localităţilor unde incidenţa cumulată la 14 zile este mai mare de 3/1.000 de locuitori şi mai mică sau egală cu 6/1.000 de locuitori, organizarea şi desfăşurarea în aer liber a spectacolelor, concertelor, festivalurilor publice şi private sau a altor evenimente culturale sunt permise cu participarea a cel mult 1.000 de spectatori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13. </w:t>
      </w:r>
      <w:r w:rsidR="001B5446">
        <w:rPr>
          <w:rFonts w:ascii="Tahoma" w:hAnsi="Tahoma" w:cs="Tahoma"/>
          <w:lang w:val="ro-RO"/>
        </w:rPr>
        <w:t>Î</w:t>
      </w:r>
      <w:r w:rsidR="00CF042C" w:rsidRPr="001B5446">
        <w:rPr>
          <w:rFonts w:ascii="Tahoma" w:hAnsi="Tahoma" w:cs="Tahoma"/>
          <w:lang w:val="ro-RO"/>
        </w:rPr>
        <w:t xml:space="preserve">n condiţiile pct. 7, la nivelul </w:t>
      </w:r>
      <w:r w:rsidRPr="001B5446">
        <w:rPr>
          <w:rFonts w:ascii="Tahoma" w:hAnsi="Tahoma" w:cs="Tahoma"/>
          <w:lang w:val="ro-RO"/>
        </w:rPr>
        <w:t>localităţilor, organizarea şi desfăşurarea în aer liber a spectacolelor, concertelor, festivalurilor publice şi private sau a altor evenimente culturale sunt permise cu un număr mai mare de 2.500 de spectatori. Participarea este permisă doar pentru persoanele care sunt vaccinate împotriva virusului SARS-CoV2 şi pentru care au trecut 10 zile de la finalizare</w:t>
      </w:r>
      <w:r w:rsidR="001B5446">
        <w:rPr>
          <w:rFonts w:ascii="Tahoma" w:hAnsi="Tahoma" w:cs="Tahoma"/>
          <w:lang w:val="ro-RO"/>
        </w:rPr>
        <w:t>a schemei complete de vaccinare.</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14. A</w:t>
      </w:r>
      <w:r w:rsidR="00661A8A" w:rsidRPr="001B5446">
        <w:rPr>
          <w:rFonts w:ascii="Tahoma" w:hAnsi="Tahoma" w:cs="Tahoma"/>
          <w:lang w:val="ro-RO"/>
        </w:rPr>
        <w:t>ctivitatea cultelor religioase, inclusiv slujbele şi rugăciunile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55/2020, cu modificările şi completările ulterioare</w:t>
      </w:r>
      <w:r>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15. </w:t>
      </w:r>
      <w:r w:rsidR="001B5446">
        <w:rPr>
          <w:rFonts w:ascii="Tahoma" w:hAnsi="Tahoma" w:cs="Tahoma"/>
          <w:lang w:val="ro-RO"/>
        </w:rPr>
        <w:t>Î</w:t>
      </w:r>
      <w:r w:rsidRPr="001B5446">
        <w:rPr>
          <w:rFonts w:ascii="Tahoma" w:hAnsi="Tahoma" w:cs="Tahoma"/>
          <w:lang w:val="ro-RO"/>
        </w:rPr>
        <w:t>n condiţiile pct. 14, pentru prevenirea răspândirii infecţiilor cu virusul SARS-CoV-2, organizarea de procesiuni şi/sau pelerinaje religioase este permisă numai cu respectarea regulilor de protecţie sanitară, stabilite prin ordinul comun al ministrului sănătăţii şi al Secretariatului de Stat pentru Culte</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16. </w:t>
      </w:r>
      <w:r w:rsidR="001B5446">
        <w:rPr>
          <w:rFonts w:ascii="Tahoma" w:hAnsi="Tahoma" w:cs="Tahoma"/>
          <w:lang w:val="ro-RO"/>
        </w:rPr>
        <w:t>S</w:t>
      </w:r>
      <w:r w:rsidRPr="001B5446">
        <w:rPr>
          <w:rFonts w:ascii="Tahoma" w:hAnsi="Tahoma" w:cs="Tahoma"/>
          <w:lang w:val="ro-RO"/>
        </w:rPr>
        <w:t>e interzic activităţile recreative şi sportive desfăşurate în aer liber, cu excepţ</w:t>
      </w:r>
      <w:r w:rsidR="003664CF" w:rsidRPr="001B5446">
        <w:rPr>
          <w:rFonts w:ascii="Tahoma" w:hAnsi="Tahoma" w:cs="Tahoma"/>
          <w:lang w:val="ro-RO"/>
        </w:rPr>
        <w:t xml:space="preserve">ia celor care se desfăşoară în </w:t>
      </w:r>
      <w:r w:rsidRPr="001B5446">
        <w:rPr>
          <w:rFonts w:ascii="Tahoma" w:hAnsi="Tahoma" w:cs="Tahoma"/>
          <w:lang w:val="ro-RO"/>
        </w:rPr>
        <w:t>localităţile unde incidenţa cumulată la 14 zile este mai mică sau egală cu 2/1.000 de locuitori, cu participarea a cel mult 50 de persoane care nu locuiesc împreună, stabilite prin ordin comun al ministrului sănătăţii, după caz, cu ministrul tineretului şi sportului, ministrul mediului, apelor şi pădurilor sau ministrul agriculturii şi dezvoltării rurale</w:t>
      </w:r>
      <w:r w:rsidR="001B5446">
        <w:rPr>
          <w:rFonts w:ascii="Tahoma" w:hAnsi="Tahoma" w:cs="Tahoma"/>
          <w:lang w:val="ro-RO"/>
        </w:rPr>
        <w:t>.</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lastRenderedPageBreak/>
        <w:t xml:space="preserve">    17. S</w:t>
      </w:r>
      <w:r w:rsidR="00661A8A" w:rsidRPr="001B5446">
        <w:rPr>
          <w:rFonts w:ascii="Tahoma" w:hAnsi="Tahoma" w:cs="Tahoma"/>
          <w:lang w:val="ro-RO"/>
        </w:rPr>
        <w:t>e interzic activităţile recreative şi sportive desfăşurate în aer liber, cu excepţia celor care se desfăşoară în localităţile unde incidenţa cumulată la 14 zile este mai mare de 2/1.000 de locuitori şi mai mică sau egală cu 3/1.000 de locuitori, cu participarea a cel mult 30 de persoane care nu locuiesc împreună, în condiţiile stabilite prin ordin comun al ministrului sănătăţii, după caz, cu ministrul tineretului şi sportului, ministrul mediului, apelor şi pădurilor sau ministrul agriculturii şi dezvoltării rurale</w:t>
      </w:r>
      <w:r>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17^1. </w:t>
      </w:r>
      <w:r w:rsidR="001B5446">
        <w:rPr>
          <w:rFonts w:ascii="Tahoma" w:hAnsi="Tahoma" w:cs="Tahoma"/>
          <w:lang w:val="ro-RO"/>
        </w:rPr>
        <w:t>S</w:t>
      </w:r>
      <w:r w:rsidRPr="001B5446">
        <w:rPr>
          <w:rFonts w:ascii="Tahoma" w:hAnsi="Tahoma" w:cs="Tahoma"/>
          <w:lang w:val="ro-RO"/>
        </w:rPr>
        <w:t>e interzic activităţile recreative şi sportive desfăşurate în aer liber, cu excepţia celor care se desfăşoară în localităţile unde incidenţa cumulată la 14 zile este mai mare de 3/1.000 de locuitori şi mai mică sau egală cu 6/1.000 de locuitori, cu participarea a cel mult 10 persoane care nu locuiesc împreună, stabilite prin ordin comun al ministrului sănătăţii, după caz, cu ministrul tineretului şi sportului, ministrul mediului, apelor şi pădurilor sau ministrul agriculturii şi dezvoltării rurale. Activităţile sunt interzise la nivelul</w:t>
      </w:r>
      <w:r w:rsidR="007B3A02" w:rsidRPr="001B5446">
        <w:rPr>
          <w:rFonts w:ascii="Tahoma" w:hAnsi="Tahoma" w:cs="Tahoma"/>
          <w:lang w:val="ro-RO"/>
        </w:rPr>
        <w:t xml:space="preserve"> </w:t>
      </w:r>
      <w:r w:rsidRPr="001B5446">
        <w:rPr>
          <w:rFonts w:ascii="Tahoma" w:hAnsi="Tahoma" w:cs="Tahoma"/>
          <w:lang w:val="ro-RO"/>
        </w:rPr>
        <w:t>localităţilor unde incidenţa cumulată la 14 zile este mai mare de 6/1.000 de locuitori</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18. </w:t>
      </w:r>
      <w:r w:rsidR="001B5446">
        <w:rPr>
          <w:rFonts w:ascii="Tahoma" w:hAnsi="Tahoma" w:cs="Tahoma"/>
          <w:lang w:val="ro-RO"/>
        </w:rPr>
        <w:t>S</w:t>
      </w:r>
      <w:r w:rsidRPr="001B5446">
        <w:rPr>
          <w:rFonts w:ascii="Tahoma" w:hAnsi="Tahoma" w:cs="Tahoma"/>
          <w:lang w:val="ro-RO"/>
        </w:rPr>
        <w:t>e permite organizarea de evenimente private (nunţi, botezuri, mese festive etc.) cu un număr de participanţi de maximum 200 de persoane în exterior sau de maximum 150 de persoane în interior în localităţile unde incidenţa cumulată la 14 zile este mai mică sau egală cu 2/1.000 de locuitori, cu respectarea normelor de protecţie sanitară. La stabilirea numărului de persoane în exterior şi/sau în interior nu sunt luate în calcul persoanele ca</w:t>
      </w:r>
      <w:r w:rsidR="001B5446">
        <w:rPr>
          <w:rFonts w:ascii="Tahoma" w:hAnsi="Tahoma" w:cs="Tahoma"/>
          <w:lang w:val="ro-RO"/>
        </w:rPr>
        <w:t>re au vârsta mai mică de 16 ani.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19. </w:t>
      </w:r>
      <w:r w:rsidR="001B5446">
        <w:rPr>
          <w:rFonts w:ascii="Tahoma" w:hAnsi="Tahoma" w:cs="Tahoma"/>
          <w:lang w:val="ro-RO"/>
        </w:rPr>
        <w:t>S</w:t>
      </w:r>
      <w:r w:rsidRPr="001B5446">
        <w:rPr>
          <w:rFonts w:ascii="Tahoma" w:hAnsi="Tahoma" w:cs="Tahoma"/>
          <w:lang w:val="ro-RO"/>
        </w:rPr>
        <w:t>e permite organizarea de evenimente private (nunţi, botezuri, mese festive etc.) cu un număr de participanţi de maximum 150 de persoane în exterior sau de maximum 100 de persoane în interior în localităţile unde incidenţa cumulată la 14 zile este mai mare de 2/1.000 de locuitori şi mai mică sau egală cu 3/1.000 de locuitori, cu respectarea normelor de protecţie sanitară. La stabilirea numărului de persoane în exterior şi/sau în interior nu sunt luate în calcul persoanele care au vârsta mai mică de 16 ani</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20. </w:t>
      </w:r>
      <w:r w:rsidR="001B5446">
        <w:rPr>
          <w:rFonts w:ascii="Tahoma" w:hAnsi="Tahoma" w:cs="Tahoma"/>
          <w:lang w:val="ro-RO"/>
        </w:rPr>
        <w:t>S</w:t>
      </w:r>
      <w:r w:rsidRPr="001B5446">
        <w:rPr>
          <w:rFonts w:ascii="Tahoma" w:hAnsi="Tahoma" w:cs="Tahoma"/>
          <w:lang w:val="ro-RO"/>
        </w:rPr>
        <w:t>e permite organizarea de evenimente private (nunţi, botezuri) cu un număr de participanţi de maximum 400 de persoane în interior şi cu asigurarea unei suprafeţe de minimum 2 mp pentru fiecare persoană în</w:t>
      </w:r>
      <w:r w:rsidR="00FD3CB2" w:rsidRPr="001B5446">
        <w:rPr>
          <w:rFonts w:ascii="Tahoma" w:hAnsi="Tahoma" w:cs="Tahoma"/>
          <w:lang w:val="ro-RO"/>
        </w:rPr>
        <w:t xml:space="preserve"> </w:t>
      </w:r>
      <w:r w:rsidRPr="001B5446">
        <w:rPr>
          <w:rFonts w:ascii="Tahoma" w:hAnsi="Tahoma" w:cs="Tahoma"/>
          <w:lang w:val="ro-RO"/>
        </w:rPr>
        <w:t>localităţile unde incidenţa cumulată la 14 zile este mai mică sau egală cu 2/1.000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21. </w:t>
      </w:r>
      <w:r w:rsidR="001B5446">
        <w:rPr>
          <w:rFonts w:ascii="Tahoma" w:hAnsi="Tahoma" w:cs="Tahoma"/>
          <w:lang w:val="ro-RO"/>
        </w:rPr>
        <w:t>S</w:t>
      </w:r>
      <w:r w:rsidRPr="001B5446">
        <w:rPr>
          <w:rFonts w:ascii="Tahoma" w:hAnsi="Tahoma" w:cs="Tahoma"/>
          <w:lang w:val="ro-RO"/>
        </w:rPr>
        <w:t>e permite organizarea de evenimente private (nunţi, botezuri) cu un număr de participanţi de maximum 300 de persoane în interior şi cu asigurarea unei suprafeţe de minimum 2 mp pentru fiecare persoană în localităţile unde incidenţa cumulată la 14 zile este mai mare de 2/1.000 de locuitori şi mai mică sau egală cu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r w:rsidR="001B5446">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22. </w:t>
      </w:r>
      <w:r w:rsidR="001B5446">
        <w:rPr>
          <w:rFonts w:ascii="Tahoma" w:hAnsi="Tahoma" w:cs="Tahoma"/>
          <w:lang w:val="ro-RO"/>
        </w:rPr>
        <w:t>S</w:t>
      </w:r>
      <w:r w:rsidRPr="001B5446">
        <w:rPr>
          <w:rFonts w:ascii="Tahoma" w:hAnsi="Tahoma" w:cs="Tahoma"/>
          <w:lang w:val="ro-RO"/>
        </w:rPr>
        <w:t>e permite organizarea de evenimente private (nunţi, botezuri) până la capacitatea maximă a spaţiului în exterior în</w:t>
      </w:r>
      <w:r w:rsidR="00FD3CB2" w:rsidRPr="001B5446">
        <w:rPr>
          <w:rFonts w:ascii="Tahoma" w:hAnsi="Tahoma" w:cs="Tahoma"/>
          <w:lang w:val="ro-RO"/>
        </w:rPr>
        <w:t xml:space="preserve"> </w:t>
      </w:r>
      <w:r w:rsidRPr="001B5446">
        <w:rPr>
          <w:rFonts w:ascii="Tahoma" w:hAnsi="Tahoma" w:cs="Tahoma"/>
          <w:lang w:val="ro-RO"/>
        </w:rPr>
        <w:t>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 prezintă rezultatul negativ al unui test RT-PCR pentru infecţia cu virusul SARS-CoV-2 nu mai vechi de 72 de ore sau rezultatul negativ certificat al unui test antigen rapid pentru infecţia cu virusul SARS-CoV-2 nu mai vechi de 48 de ore sau se află în perioada cuprinsă între a 15-a zi şi a 180-a zi ulterioară confirmării in</w:t>
      </w:r>
      <w:r w:rsidR="001B5446">
        <w:rPr>
          <w:rFonts w:ascii="Tahoma" w:hAnsi="Tahoma" w:cs="Tahoma"/>
          <w:lang w:val="ro-RO"/>
        </w:rPr>
        <w:t>fectării cu virusul SARS-CoV-2.</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23. S</w:t>
      </w:r>
      <w:r w:rsidR="00661A8A" w:rsidRPr="001B5446">
        <w:rPr>
          <w:rFonts w:ascii="Tahoma" w:hAnsi="Tahoma" w:cs="Tahoma"/>
          <w:lang w:val="ro-RO"/>
        </w:rPr>
        <w:t xml:space="preserve">e permite organizarea de evenimente private (nunţi, botezuri), cum ar fi, fără a se limita la acestea, în saloane, cămine culturale, restaurante, baruri, cafenele, săli/corturi de evenimente, până la </w:t>
      </w:r>
      <w:r w:rsidR="00661A8A" w:rsidRPr="001B5446">
        <w:rPr>
          <w:rFonts w:ascii="Tahoma" w:hAnsi="Tahoma" w:cs="Tahoma"/>
          <w:lang w:val="ro-RO"/>
        </w:rPr>
        <w:lastRenderedPageBreak/>
        <w:t>capacitatea max</w:t>
      </w:r>
      <w:r w:rsidR="00BF6791" w:rsidRPr="001B5446">
        <w:rPr>
          <w:rFonts w:ascii="Tahoma" w:hAnsi="Tahoma" w:cs="Tahoma"/>
          <w:lang w:val="ro-RO"/>
        </w:rPr>
        <w:t xml:space="preserve">imă a spaţiului în interior în </w:t>
      </w:r>
      <w:r w:rsidR="00661A8A" w:rsidRPr="001B5446">
        <w:rPr>
          <w:rFonts w:ascii="Tahoma" w:hAnsi="Tahoma" w:cs="Tahoma"/>
          <w:lang w:val="ro-RO"/>
        </w:rPr>
        <w:t>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w:t>
      </w:r>
      <w:r>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lang w:val="ro-RO"/>
        </w:rPr>
        <w:t xml:space="preserve">    23^1. </w:t>
      </w:r>
      <w:r w:rsidR="001B5446">
        <w:rPr>
          <w:rFonts w:ascii="Tahoma" w:hAnsi="Tahoma" w:cs="Tahoma"/>
          <w:lang w:val="ro-RO"/>
        </w:rPr>
        <w:t>S</w:t>
      </w:r>
      <w:r w:rsidRPr="001B5446">
        <w:rPr>
          <w:rFonts w:ascii="Tahoma" w:hAnsi="Tahoma" w:cs="Tahoma"/>
          <w:lang w:val="ro-RO"/>
        </w:rPr>
        <w:t xml:space="preserve">e permite organizarea de evenimente private (nunţi, botezuri) cu un număr de participanţi de maximum 200 de persoane în interior şi cu asigurarea unei suprafeţe de minimum 2 mp pentru fiecare persoană în 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w:t>
      </w:r>
      <w:r w:rsidRPr="001B5446">
        <w:rPr>
          <w:rFonts w:ascii="Tahoma" w:hAnsi="Tahoma" w:cs="Tahoma"/>
          <w:b/>
          <w:lang w:val="ro-RO"/>
        </w:rPr>
        <w:t>Activită</w:t>
      </w:r>
      <w:r w:rsidR="00BF6791" w:rsidRPr="001B5446">
        <w:rPr>
          <w:rFonts w:ascii="Tahoma" w:hAnsi="Tahoma" w:cs="Tahoma"/>
          <w:b/>
          <w:lang w:val="ro-RO"/>
        </w:rPr>
        <w:t xml:space="preserve">ţile sunt interzise la nivelul </w:t>
      </w:r>
      <w:r w:rsidRPr="001B5446">
        <w:rPr>
          <w:rFonts w:ascii="Tahoma" w:hAnsi="Tahoma" w:cs="Tahoma"/>
          <w:b/>
          <w:lang w:val="ro-RO"/>
        </w:rPr>
        <w:t>localităţilor unde incidenţa cumulată la 14 zile este m</w:t>
      </w:r>
      <w:r w:rsidR="001B5446">
        <w:rPr>
          <w:rFonts w:ascii="Tahoma" w:hAnsi="Tahoma" w:cs="Tahoma"/>
          <w:b/>
          <w:lang w:val="ro-RO"/>
        </w:rPr>
        <w:t>ai mare de 6/1.000 de locuitori.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24. </w:t>
      </w:r>
      <w:r w:rsidR="001B5446">
        <w:rPr>
          <w:rFonts w:ascii="Tahoma" w:hAnsi="Tahoma" w:cs="Tahoma"/>
          <w:lang w:val="ro-RO"/>
        </w:rPr>
        <w:t>S</w:t>
      </w:r>
      <w:r w:rsidRPr="001B5446">
        <w:rPr>
          <w:rFonts w:ascii="Tahoma" w:hAnsi="Tahoma" w:cs="Tahoma"/>
          <w:lang w:val="ro-RO"/>
        </w:rPr>
        <w:t>e permite organizarea de evenimente private aferente meselor festive, cum ar fi, fără a se limita la acestea, în saloane, cămine culturale, restaurante, baruri, cafenele, săli/corturi de evenimente, până la capacitatea maximă a spaţiului în exterior sau în interior în 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w:t>
      </w:r>
      <w:r w:rsidR="001B5446">
        <w:rPr>
          <w:rFonts w:ascii="Tahoma" w:hAnsi="Tahoma" w:cs="Tahoma"/>
          <w:lang w:val="ro-RO"/>
        </w:rPr>
        <w:t>a schemei complete de vaccinare.</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25. S</w:t>
      </w:r>
      <w:r w:rsidR="00661A8A" w:rsidRPr="001B5446">
        <w:rPr>
          <w:rFonts w:ascii="Tahoma" w:hAnsi="Tahoma" w:cs="Tahoma"/>
          <w:lang w:val="ro-RO"/>
        </w:rPr>
        <w:t>e permite organizarea de cursuri de instruire şi workshopuri pentru adulţi, inclusiv cele organizate pentru implementarea proiectelor finanţate din fonduri europene, cu un număr de participanţi de maximum 250 de persoane în interior şi de maximum 300 de persoane în exterior,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mică sau egală cu 2/1.000 de locuitori</w:t>
      </w:r>
      <w:r>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26. </w:t>
      </w:r>
      <w:r w:rsidR="001B5446">
        <w:rPr>
          <w:rFonts w:ascii="Tahoma" w:hAnsi="Tahoma" w:cs="Tahoma"/>
          <w:lang w:val="ro-RO"/>
        </w:rPr>
        <w:t>S</w:t>
      </w:r>
      <w:r w:rsidRPr="001B5446">
        <w:rPr>
          <w:rFonts w:ascii="Tahoma" w:hAnsi="Tahoma" w:cs="Tahoma"/>
          <w:lang w:val="ro-RO"/>
        </w:rPr>
        <w:t>e permite organizarea de cursuri de instruire şi workshopuri pentru adulţi, inclusiv cele organizate pentru implementarea proiectelor finanţate din fonduri europene, cu un număr de participanţi de maximum 150 de persoane în interior şi de maximum 200 de persoane în exterior, cu asigurarea unei suprafeţe de minimum 2 mp pentru fiecare persoană, cu purtarea măştii de protecţie şi cu respectarea normelor de sănătate publică stabilite în ordinul ministrului sănătăţii, dacă incidenţa cumulată la 14 zile în judeţ/localitate este mai mare de 2/1.000 de locuitori şi mai mică sau egală cu 3/1.000 de locuit</w:t>
      </w:r>
      <w:r w:rsidR="001B5446">
        <w:rPr>
          <w:rFonts w:ascii="Tahoma" w:hAnsi="Tahoma" w:cs="Tahoma"/>
          <w:lang w:val="ro-RO"/>
        </w:rPr>
        <w:t>ori.</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27. S</w:t>
      </w:r>
      <w:r w:rsidR="00661A8A" w:rsidRPr="001B5446">
        <w:rPr>
          <w:rFonts w:ascii="Tahoma" w:hAnsi="Tahoma" w:cs="Tahoma"/>
          <w:lang w:val="ro-RO"/>
        </w:rPr>
        <w:t>e permite organizarea de cursuri de instruire şi workshopuri pentru adulţi, inclusiv cele organizate pentru implementarea proiectelor finanţate din fonduri europene, cu un număr de participanţi mai mare de 250 de persoane în interior şi mai mare de 300 de persoane în exterior, cu asigurarea unei suprafeţe de minimum 2 mp pentru fiecare persoană, dacă toate persoanele sunt vaccinate împotriva virusului SARS-CoV-2 şi pentru care au trecut 10 zile de la finalizarea schemei complete de vaccinare</w:t>
      </w:r>
      <w:r>
        <w:rPr>
          <w:rFonts w:ascii="Tahoma" w:hAnsi="Tahoma" w:cs="Tahoma"/>
          <w:lang w:val="ro-RO"/>
        </w:rPr>
        <w:t>.</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27^1. S</w:t>
      </w:r>
      <w:r w:rsidR="00661A8A" w:rsidRPr="001B5446">
        <w:rPr>
          <w:rFonts w:ascii="Tahoma" w:hAnsi="Tahoma" w:cs="Tahoma"/>
          <w:lang w:val="ro-RO"/>
        </w:rPr>
        <w:t>e permite organizarea de cursuri de instruire şi workshopuri pentru adulţi, inclusiv cele organizate pentru implementarea proiectelor finanţate din fonduri europene, cu un număr de participanţi de maximum 150 de persoane în interior şi de maximum 200 de persoane în exterior, cu asigurarea unei suprafeţe de minimum 2 mp pentru fiecare persoană, cu purtarea măştii de protecţie şi cu respectarea normelor de sănătate publică stabilite prin ordinul ministrului sănătăţii, dacă incidenţa cumulată la 14 zile în 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w:t>
      </w:r>
      <w:r>
        <w:rPr>
          <w:rFonts w:ascii="Tahoma" w:hAnsi="Tahoma" w:cs="Tahoma"/>
          <w:lang w:val="ro-RO"/>
        </w:rPr>
        <w:t>nfectării cu virusul SARS-CoV-2.</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lastRenderedPageBreak/>
        <w:t xml:space="preserve">    28. </w:t>
      </w:r>
      <w:r w:rsidR="001B5446">
        <w:rPr>
          <w:rFonts w:ascii="Tahoma" w:hAnsi="Tahoma" w:cs="Tahoma"/>
          <w:lang w:val="ro-RO"/>
        </w:rPr>
        <w:t>S</w:t>
      </w:r>
      <w:r w:rsidRPr="001B5446">
        <w:rPr>
          <w:rFonts w:ascii="Tahoma" w:hAnsi="Tahoma" w:cs="Tahoma"/>
          <w:lang w:val="ro-RO"/>
        </w:rPr>
        <w:t>e permite organizarea de conferinţe cu un număr de participanţi de maximum 300 de persoane în interior, cu asigurarea unei suprafeţe de minimum 2 mp pentru fiecare persoană, cu purtarea măştii de protecţie şi cu respectarea normelor de sănătate publică stabilite în ordinul ministrului sănătăţii, dacă inc</w:t>
      </w:r>
      <w:r w:rsidR="005E6927" w:rsidRPr="001B5446">
        <w:rPr>
          <w:rFonts w:ascii="Tahoma" w:hAnsi="Tahoma" w:cs="Tahoma"/>
          <w:lang w:val="ro-RO"/>
        </w:rPr>
        <w:t xml:space="preserve">idenţa cumulată la 14 zile în </w:t>
      </w:r>
      <w:r w:rsidRPr="001B5446">
        <w:rPr>
          <w:rFonts w:ascii="Tahoma" w:hAnsi="Tahoma" w:cs="Tahoma"/>
          <w:lang w:val="ro-RO"/>
        </w:rPr>
        <w:t>localitate este mai mică sau egală cu 2/1.000 de locuitori</w:t>
      </w:r>
      <w:r w:rsidR="001B5446">
        <w:rPr>
          <w:rFonts w:ascii="Tahoma" w:hAnsi="Tahoma" w:cs="Tahoma"/>
          <w:lang w:val="ro-RO"/>
        </w:rPr>
        <w:t>.</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29. S</w:t>
      </w:r>
      <w:r w:rsidR="00661A8A" w:rsidRPr="001B5446">
        <w:rPr>
          <w:rFonts w:ascii="Tahoma" w:hAnsi="Tahoma" w:cs="Tahoma"/>
          <w:lang w:val="ro-RO"/>
        </w:rPr>
        <w:t>e permite organizarea de conferinţe cu un număr de participanţi de maximum 150 de persoane în interior, cu asigurarea unei suprafeţe de minimum 2 mp pentru fiecare persoană, cu purtarea măştii de protecţie şi cu respectarea normelor de sănătate publică stabilite în ordinul ministrului sănătăţii, dacă incidenţa cumulată la 14 zile în</w:t>
      </w:r>
      <w:r w:rsidR="005E6927" w:rsidRPr="001B5446">
        <w:rPr>
          <w:rFonts w:ascii="Tahoma" w:hAnsi="Tahoma" w:cs="Tahoma"/>
          <w:lang w:val="ro-RO"/>
        </w:rPr>
        <w:t xml:space="preserve"> </w:t>
      </w:r>
      <w:r w:rsidR="00661A8A" w:rsidRPr="001B5446">
        <w:rPr>
          <w:rFonts w:ascii="Tahoma" w:hAnsi="Tahoma" w:cs="Tahoma"/>
          <w:lang w:val="ro-RO"/>
        </w:rPr>
        <w:t>localitate este mai mare de 2/1.000 de locuitori şi mai mică sau egală cu 3/1.000 de locuitori</w:t>
      </w:r>
      <w:r>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30. </w:t>
      </w:r>
      <w:r w:rsidR="001B5446">
        <w:rPr>
          <w:rFonts w:ascii="Tahoma" w:hAnsi="Tahoma" w:cs="Tahoma"/>
          <w:lang w:val="ro-RO"/>
        </w:rPr>
        <w:t>S</w:t>
      </w:r>
      <w:r w:rsidRPr="001B5446">
        <w:rPr>
          <w:rFonts w:ascii="Tahoma" w:hAnsi="Tahoma" w:cs="Tahoma"/>
          <w:lang w:val="ro-RO"/>
        </w:rPr>
        <w:t>e permite organizarea de conferinţe cu un număr de participanţi mai mare de 300 de persoane în interior, cu asigurarea unei suprafeţe de 2 mp pentru fiecare persoană, dacă toate persoanele sunt vaccinate împotriva virusului SARSCoV-2 şi pentru care au trecut 10 zile de la finalizare</w:t>
      </w:r>
      <w:r w:rsidR="001B5446">
        <w:rPr>
          <w:rFonts w:ascii="Tahoma" w:hAnsi="Tahoma" w:cs="Tahoma"/>
          <w:lang w:val="ro-RO"/>
        </w:rPr>
        <w:t>a schemei complete de vaccinare.</w:t>
      </w:r>
    </w:p>
    <w:p w:rsidR="00661A8A" w:rsidRPr="001B5446" w:rsidRDefault="001B5446"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30^1. S</w:t>
      </w:r>
      <w:r w:rsidR="00661A8A" w:rsidRPr="001B5446">
        <w:rPr>
          <w:rFonts w:ascii="Tahoma" w:hAnsi="Tahoma" w:cs="Tahoma"/>
          <w:lang w:val="ro-RO"/>
        </w:rPr>
        <w:t>e permite organizarea de conferinţe cu un număr de participanţi de maximum 150 de persoane în interior, cu asigurarea unei suprafeţe de minimum 2 mp pentru fiecare persoană, cu purtarea măştii de protecţie şi cu respectarea normelor de sănătate publică stabilite în ordinul ministrului sănătăţii, dacă incidenţa cumulată la 14 zile în 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w:t>
      </w:r>
      <w:r>
        <w:rPr>
          <w:rFonts w:ascii="Tahoma" w:hAnsi="Tahoma" w:cs="Tahoma"/>
          <w:lang w:val="ro-RO"/>
        </w:rPr>
        <w:t>nfectării cu virusul SARS-CoV-2.</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w:t>
      </w:r>
      <w:r w:rsidR="00BC158E" w:rsidRPr="001B5446">
        <w:rPr>
          <w:rFonts w:ascii="Tahoma" w:hAnsi="Tahoma" w:cs="Tahoma"/>
          <w:lang w:val="ro-RO"/>
        </w:rPr>
        <w:t>1</w:t>
      </w:r>
      <w:r w:rsidRPr="001B5446">
        <w:rPr>
          <w:rFonts w:ascii="Tahoma" w:hAnsi="Tahoma" w:cs="Tahoma"/>
          <w:lang w:val="ro-RO"/>
        </w:rPr>
        <w:t xml:space="preserve">. </w:t>
      </w:r>
      <w:r w:rsidR="001B5446">
        <w:rPr>
          <w:rFonts w:ascii="Tahoma" w:hAnsi="Tahoma" w:cs="Tahoma"/>
          <w:lang w:val="ro-RO"/>
        </w:rPr>
        <w:t>S</w:t>
      </w:r>
      <w:r w:rsidRPr="001B5446">
        <w:rPr>
          <w:rFonts w:ascii="Tahoma" w:hAnsi="Tahoma" w:cs="Tahoma"/>
          <w:lang w:val="ro-RO"/>
        </w:rPr>
        <w:t>e permite, în condiţiile Legii nr. 60/1991 privind organizarea şi desfăşurarea adunărilor publice, republicată, organizarea de mitinguri şi demonstraţii cu un număr de participanţi de maximum 500 de persoane, dacă incidenţa cumulată la 14 zile în localitate este mai mică sau egală cu 2/1.000 de locuitori şi cu un număr de maximum 100 de persoane, dacă in</w:t>
      </w:r>
      <w:r w:rsidR="00BC158E" w:rsidRPr="001B5446">
        <w:rPr>
          <w:rFonts w:ascii="Tahoma" w:hAnsi="Tahoma" w:cs="Tahoma"/>
          <w:lang w:val="ro-RO"/>
        </w:rPr>
        <w:t xml:space="preserve">cidenţa cumulată la 14 zile în </w:t>
      </w:r>
      <w:r w:rsidRPr="001B5446">
        <w:rPr>
          <w:rFonts w:ascii="Tahoma" w:hAnsi="Tahoma" w:cs="Tahoma"/>
          <w:lang w:val="ro-RO"/>
        </w:rPr>
        <w:t>localitate este mai mare de 2/1.000 de locuitori şi mai mică sau egală cu 3/1.000 de locuitori şi cu respectarea următoarelor măsuri: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a) purtarea măştii de protecţie, astfel încât să acopere nasul şi gura, de către toţi participanţii;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b) dezinfectarea obligatorie a mâinilor, pentru toate persoanele care sosesc în spaţiul în care se desfăşoară mitingul sau demonstraţia;</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c) menţinerea distanţei fizice de minimum 1 metru între participanţi şi asigurarea unei suprafeţe de minimum 4 mp/ persoană, acolo unde este posibil;</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d) dezinfectarea mâinilor persoanelor care distribuie eventuale materiale pe perioada desfăşurării mitingului sau a demonstraţiei;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e) aplicarea regulilor de igienă colectivă şi individuală pentru prevenirea contaminării şi limitarea răspândirii virusulu</w:t>
      </w:r>
      <w:r w:rsidR="001B5446">
        <w:rPr>
          <w:rFonts w:ascii="Tahoma" w:hAnsi="Tahoma" w:cs="Tahoma"/>
          <w:lang w:val="ro-RO"/>
        </w:rPr>
        <w:t>i SARSCoV-2.</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w:t>
      </w:r>
      <w:r w:rsidR="00BC158E" w:rsidRPr="001B5446">
        <w:rPr>
          <w:rFonts w:ascii="Tahoma" w:hAnsi="Tahoma" w:cs="Tahoma"/>
          <w:lang w:val="ro-RO"/>
        </w:rPr>
        <w:t>1</w:t>
      </w:r>
      <w:r w:rsidR="001B5446">
        <w:rPr>
          <w:rFonts w:ascii="Tahoma" w:hAnsi="Tahoma" w:cs="Tahoma"/>
          <w:lang w:val="ro-RO"/>
        </w:rPr>
        <w:t>^1. S</w:t>
      </w:r>
      <w:r w:rsidRPr="001B5446">
        <w:rPr>
          <w:rFonts w:ascii="Tahoma" w:hAnsi="Tahoma" w:cs="Tahoma"/>
          <w:lang w:val="ro-RO"/>
        </w:rPr>
        <w:t>e permite, în condiţiile Legii nr. 60/1991, republicată, organizarea de mitinguri şi demonstraţii cu un număr de participanţi de maximum 100 de persoane, dacă incidenţa cumulată la 14 zile în 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şi cu respectarea următoarelor măsuri: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a) purtarea măştii de protecţie, astfel încât să acopere nasul şi gura, de către toţi participanţii;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b) dezinfectarea obligatorie a mâinilor, pentru toate persoanele care sosesc în spaţiul în care se desfăşoară mitingul sau demonstraţia;</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c) menţinerea distanţei fizice de minimum 1 metru între participanţi şi asigurarea unei suprafeţe de minimum 4 mp/persoană, acolo unde este posibil;</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lastRenderedPageBreak/>
        <w:t xml:space="preserve">    d) dezinfectarea mâinilor persoanelor care distribuie eventuale materiale pe perioada desfăşurării mitingului sau a demonstraţiei;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e) aplicarea regulilor de igienă colectivă şi individuală pentru prevenirea contaminării şi limitarea </w:t>
      </w:r>
      <w:r w:rsidR="0027320C">
        <w:rPr>
          <w:rFonts w:ascii="Tahoma" w:hAnsi="Tahoma" w:cs="Tahoma"/>
          <w:lang w:val="ro-RO"/>
        </w:rPr>
        <w:t>răspândirii virusului SARSCoV-2.</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BC158E" w:rsidRPr="001B5446">
        <w:rPr>
          <w:rFonts w:ascii="Tahoma" w:hAnsi="Tahoma" w:cs="Tahoma"/>
          <w:lang w:val="ro-RO"/>
        </w:rPr>
        <w:t>32</w:t>
      </w:r>
      <w:r w:rsidR="0027320C">
        <w:rPr>
          <w:rFonts w:ascii="Tahoma" w:hAnsi="Tahoma" w:cs="Tahoma"/>
          <w:lang w:val="ro-RO"/>
        </w:rPr>
        <w:t>. S</w:t>
      </w:r>
      <w:r w:rsidRPr="001B5446">
        <w:rPr>
          <w:rFonts w:ascii="Tahoma" w:hAnsi="Tahoma" w:cs="Tahoma"/>
          <w:lang w:val="ro-RO"/>
        </w:rPr>
        <w:t>e permite desfăşurarea activităţilor de prevenire şi combatere a pestei porcine africane prin vânători colective la care pot participa cel mult 20 de persoane.</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b/>
          <w:lang w:val="ro-RO"/>
        </w:rPr>
        <w:t xml:space="preserve">    ART. 2</w:t>
      </w:r>
    </w:p>
    <w:p w:rsidR="00661A8A" w:rsidRPr="001B5446" w:rsidRDefault="0027320C"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(1) </w:t>
      </w:r>
      <w:r w:rsidR="00661A8A" w:rsidRPr="001B5446">
        <w:rPr>
          <w:rFonts w:ascii="Tahoma" w:hAnsi="Tahoma" w:cs="Tahoma"/>
          <w:lang w:val="ro-RO"/>
        </w:rPr>
        <w:t>În condiţiile art. 5 alin. (3) lit. b) din Legea nr. 55/2020, cu modificările şi completările ulterioare, se stabilesc următoarele măsuri:</w:t>
      </w:r>
    </w:p>
    <w:p w:rsidR="00661A8A" w:rsidRPr="001B5446" w:rsidRDefault="0027320C"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1. Î</w:t>
      </w:r>
      <w:r w:rsidR="00661A8A" w:rsidRPr="001B5446">
        <w:rPr>
          <w:rFonts w:ascii="Tahoma" w:hAnsi="Tahoma" w:cs="Tahoma"/>
          <w:lang w:val="ro-RO"/>
        </w:rPr>
        <w:t xml:space="preserve">n toate localităţile unde incidenţa cumulată la 14 zile este mai mare de </w:t>
      </w:r>
      <w:r w:rsidR="00BC158E" w:rsidRPr="001B5446">
        <w:rPr>
          <w:rFonts w:ascii="Tahoma" w:hAnsi="Tahoma" w:cs="Tahoma"/>
          <w:lang w:val="ro-RO"/>
        </w:rPr>
        <w:t>6</w:t>
      </w:r>
      <w:r w:rsidR="00661A8A" w:rsidRPr="001B5446">
        <w:rPr>
          <w:rFonts w:ascii="Tahoma" w:hAnsi="Tahoma" w:cs="Tahoma"/>
          <w:lang w:val="ro-RO"/>
        </w:rPr>
        <w:t>/1.000 de locuitori şi mai mică sau egală cu 7,5/1.000 de locuitori se interzice circulaţia persoanelor în afara locuinţei/gospodăriei în zilele de vineri, sâmbătă şi duminică în intervalul orar 20,00-5,00, cu următoarele excepţii: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a) deplasarea în interes profesional, inclusiv între locuinţă/ gospodărie şi locul/locurile de desfăşurare a activităţii profesionale şi înapoi;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b) deplasarea pentru asistenţă medicală care nu poate fi amânată şi nici realizată de la distanţă, precum şi pentru achiziţionarea de medicamente;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d) deplasarea din motive justificate, precum îngrijirea/ însoţirea copilului, asistenţa persoanelor vârstnice, bolnave sau cu dizabilităţi ori decesul unui membru de familie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 </w:t>
      </w:r>
      <w:r w:rsidR="00B34F0B">
        <w:rPr>
          <w:rFonts w:ascii="Tahoma" w:hAnsi="Tahoma" w:cs="Tahoma"/>
          <w:lang w:val="ro-RO"/>
        </w:rPr>
        <w:t>Î</w:t>
      </w:r>
      <w:r w:rsidRPr="001B5446">
        <w:rPr>
          <w:rFonts w:ascii="Tahoma" w:hAnsi="Tahoma" w:cs="Tahoma"/>
          <w:lang w:val="ro-RO"/>
        </w:rPr>
        <w:t>n toate localităţile unde incidenţa cumulată la 14 zile depăşeşte 7,5/1.000 de locuitori se interzice circulaţia persoanelor în afara locuinţei/gospodăriei în intervalul orar 20</w:t>
      </w:r>
      <w:r w:rsidR="00B34F0B">
        <w:rPr>
          <w:rFonts w:ascii="Tahoma" w:hAnsi="Tahoma" w:cs="Tahoma"/>
          <w:lang w:val="ro-RO"/>
        </w:rPr>
        <w:t>.</w:t>
      </w:r>
      <w:r w:rsidRPr="001B5446">
        <w:rPr>
          <w:rFonts w:ascii="Tahoma" w:hAnsi="Tahoma" w:cs="Tahoma"/>
          <w:lang w:val="ro-RO"/>
        </w:rPr>
        <w:t>00-5</w:t>
      </w:r>
      <w:r w:rsidR="00B34F0B">
        <w:rPr>
          <w:rFonts w:ascii="Tahoma" w:hAnsi="Tahoma" w:cs="Tahoma"/>
          <w:lang w:val="ro-RO"/>
        </w:rPr>
        <w:t>.</w:t>
      </w:r>
      <w:r w:rsidRPr="001B5446">
        <w:rPr>
          <w:rFonts w:ascii="Tahoma" w:hAnsi="Tahoma" w:cs="Tahoma"/>
          <w:lang w:val="ro-RO"/>
        </w:rPr>
        <w:t>00, cu următoarele excepţii: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a) deplasarea în interes profesional, inclusiv între locuinţă/gospodărie şi locul/locurile de desfăşurare a activităţii profesionale şi înapoi;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b) deplasarea pentru asistenţă medicală care nu poate fi amânată şi nici realizată de la distanţă, precum şi pentru achiziţionarea de medicamente;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d) deplasarea din motive justificate, precum îngrijirea/ însoţirea copilului, asistenţa persoanelor vârstnice, bolnave sau cu dizabilităţi ori decesul unui membru de familie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 </w:t>
      </w:r>
      <w:r w:rsidR="00B34F0B">
        <w:rPr>
          <w:rFonts w:ascii="Tahoma" w:hAnsi="Tahoma" w:cs="Tahoma"/>
          <w:lang w:val="ro-RO"/>
        </w:rPr>
        <w:t>M</w:t>
      </w:r>
      <w:r w:rsidRPr="001B5446">
        <w:rPr>
          <w:rFonts w:ascii="Tahoma" w:hAnsi="Tahoma" w:cs="Tahoma"/>
          <w:lang w:val="ro-RO"/>
        </w:rPr>
        <w:t xml:space="preserve">ăsurile instituite în localităţile prevăzute la pct. 1 nu se mai aplică dacă incidenţa cumulată la 14 zile este mai mică sau egală cu </w:t>
      </w:r>
      <w:r w:rsidR="002658B3" w:rsidRPr="001B5446">
        <w:rPr>
          <w:rFonts w:ascii="Tahoma" w:hAnsi="Tahoma" w:cs="Tahoma"/>
          <w:lang w:val="ro-RO"/>
        </w:rPr>
        <w:t>5</w:t>
      </w:r>
      <w:r w:rsidRPr="001B5446">
        <w:rPr>
          <w:rFonts w:ascii="Tahoma" w:hAnsi="Tahoma" w:cs="Tahoma"/>
          <w:lang w:val="ro-RO"/>
        </w:rPr>
        <w:t>,5/1.000 de locuitori, iar cele instituite în localităţile prevăzute la pct. 2 nu se mai aplică dacă incidenţa cumulată la 14 zile este mai mică sau egală cu 7/1.000 de locuitori.</w:t>
      </w:r>
    </w:p>
    <w:p w:rsidR="00A33E2F" w:rsidRPr="001B5446" w:rsidRDefault="00A33E2F" w:rsidP="00A33E2F">
      <w:pPr>
        <w:spacing w:after="0" w:line="240" w:lineRule="auto"/>
        <w:ind w:firstLine="284"/>
        <w:jc w:val="both"/>
        <w:rPr>
          <w:rFonts w:ascii="Tahoma" w:hAnsi="Tahoma" w:cs="Tahoma"/>
          <w:lang w:val="ro-RO"/>
        </w:rPr>
      </w:pPr>
      <w:r w:rsidRPr="001B5446">
        <w:rPr>
          <w:rFonts w:ascii="Tahoma" w:hAnsi="Tahoma" w:cs="Tahoma"/>
          <w:lang w:val="ro-RO"/>
        </w:rPr>
        <w:t xml:space="preserve">4. </w:t>
      </w:r>
      <w:r w:rsidR="00B34F0B">
        <w:rPr>
          <w:rFonts w:ascii="Tahoma" w:hAnsi="Tahoma" w:cs="Tahoma"/>
          <w:lang w:val="ro-RO"/>
        </w:rPr>
        <w:t>M</w:t>
      </w:r>
      <w:r w:rsidRPr="001B5446">
        <w:rPr>
          <w:rFonts w:ascii="Tahoma" w:hAnsi="Tahoma" w:cs="Tahoma"/>
          <w:lang w:val="ro-RO"/>
        </w:rPr>
        <w:t>ăsurile instituite în localitățile prevăzute la pct. 1 și 2 nu se aplică persoanelor care sunt vaccinate împotriva virusului SARS-CoV-2 și pentru care au trecut 10 zile de la finalizarea</w:t>
      </w:r>
      <w:r w:rsidR="00B34F0B">
        <w:rPr>
          <w:rFonts w:ascii="Tahoma" w:hAnsi="Tahoma" w:cs="Tahoma"/>
          <w:lang w:val="ro-RO"/>
        </w:rPr>
        <w:t xml:space="preserve"> </w:t>
      </w:r>
      <w:r w:rsidRPr="001B5446">
        <w:rPr>
          <w:rFonts w:ascii="Tahoma" w:hAnsi="Tahoma" w:cs="Tahoma"/>
          <w:lang w:val="ro-RO"/>
        </w:rPr>
        <w:t>schemei complete de vaccinare și care fac dovada îndeplinirii acestei condiții prin intermediul certificatului de vaccinare, pe suport hârtie sau în format electronic, sau al certificatului digital</w:t>
      </w:r>
      <w:r w:rsidR="00B34F0B">
        <w:rPr>
          <w:rFonts w:ascii="Tahoma" w:hAnsi="Tahoma" w:cs="Tahoma"/>
          <w:lang w:val="ro-RO"/>
        </w:rPr>
        <w:t xml:space="preserve"> </w:t>
      </w:r>
      <w:r w:rsidRPr="001B5446">
        <w:rPr>
          <w:rFonts w:ascii="Tahoma" w:hAnsi="Tahoma" w:cs="Tahoma"/>
          <w:lang w:val="ro-RO"/>
        </w:rPr>
        <w:t>al Uniunii Euro</w:t>
      </w:r>
      <w:r w:rsidR="00B34F0B">
        <w:rPr>
          <w:rFonts w:ascii="Tahoma" w:hAnsi="Tahoma" w:cs="Tahoma"/>
          <w:lang w:val="ro-RO"/>
        </w:rPr>
        <w:t>pene privind COVID-19.</w:t>
      </w:r>
    </w:p>
    <w:p w:rsidR="00B34F0B" w:rsidRDefault="00A33E2F" w:rsidP="00C77ED6">
      <w:pPr>
        <w:spacing w:after="0" w:line="240" w:lineRule="auto"/>
        <w:ind w:firstLine="284"/>
        <w:jc w:val="both"/>
        <w:rPr>
          <w:rFonts w:ascii="Tahoma" w:hAnsi="Tahoma" w:cs="Tahoma"/>
          <w:lang w:val="ro-RO"/>
        </w:rPr>
      </w:pPr>
      <w:r w:rsidRPr="001B5446">
        <w:rPr>
          <w:rFonts w:ascii="Tahoma" w:hAnsi="Tahoma" w:cs="Tahoma"/>
          <w:lang w:val="ro-RO"/>
        </w:rPr>
        <w:t xml:space="preserve">5. </w:t>
      </w:r>
      <w:r w:rsidR="00B34F0B">
        <w:rPr>
          <w:rFonts w:ascii="Tahoma" w:hAnsi="Tahoma" w:cs="Tahoma"/>
          <w:lang w:val="ro-RO"/>
        </w:rPr>
        <w:t>M</w:t>
      </w:r>
      <w:r w:rsidRPr="001B5446">
        <w:rPr>
          <w:rFonts w:ascii="Tahoma" w:hAnsi="Tahoma" w:cs="Tahoma"/>
          <w:lang w:val="ro-RO"/>
        </w:rPr>
        <w:t>ăsurile instituite în localitățile prevăzute la pct. 1 și 2 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și care fac dovada îndeplinirii acestei condiții prin documente, pe suport hârtie sau în format electronic, care să ateste vaccinarea acestora.</w:t>
      </w:r>
    </w:p>
    <w:p w:rsidR="00661A8A" w:rsidRPr="001B5446" w:rsidRDefault="00661A8A" w:rsidP="00C77ED6">
      <w:pPr>
        <w:spacing w:after="0" w:line="240" w:lineRule="auto"/>
        <w:ind w:firstLine="284"/>
        <w:jc w:val="both"/>
        <w:rPr>
          <w:rFonts w:ascii="Tahoma" w:hAnsi="Tahoma" w:cs="Tahoma"/>
          <w:lang w:val="ro-RO"/>
        </w:rPr>
      </w:pPr>
      <w:r w:rsidRPr="001B5446">
        <w:rPr>
          <w:rFonts w:ascii="Tahoma" w:hAnsi="Tahoma" w:cs="Tahoma"/>
          <w:lang w:val="ro-RO"/>
        </w:rPr>
        <w:t xml:space="preserve">    (2) Pentru verificarea motivului deplasării în interes profesional, prevăzut la alin. (1) pct. 1 lit. a) şi pct. 2 lit. a), persoanele sunt obligate să prezinte, la cererea personalului autorităţilor abilitate, legitimaţia de serviciu sau adeverinţa eliberată de angajator ori o declaraţie pe propria răspundere, completată în prealabil.</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lastRenderedPageBreak/>
        <w:t xml:space="preserve">    (3) Pentru verificarea motivului deplasării în interes personal, prevăzut la alin. (1) pct. 1 lit. b)-d) şi pct. 2 lit. b)-d), persoanele sunt obligate să prezinte, la cererea personalului autorităţilor abilitate, o declaraţie pe propria răspundere, completată în prealabil.</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(4) Declaraţia pe propria răspundere, prevăzută la alin. (2) şi (3), trebuie să cuprindă numele şi prenumele, data naşterii, adresa locuinţei/gospodăriei/locului activităţii profesionale, motivul deplasării, data completării şi semnătura.</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b/>
          <w:lang w:val="ro-RO"/>
        </w:rPr>
        <w:t xml:space="preserve">    ART. 3</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Se poate institui carantina zonală în condiţiile art. 7 şi 12 din Legea nr. 136/2020 privind instituirea unor măsuri în domeniul sănătăţii publice în situaţii de risc epidemiologic şi biologic, republicată, cu modificările şi completările ulterioare.</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lang w:val="ro-RO"/>
        </w:rPr>
        <w:t xml:space="preserve">    </w:t>
      </w:r>
      <w:r w:rsidRPr="001B5446">
        <w:rPr>
          <w:rFonts w:ascii="Tahoma" w:hAnsi="Tahoma" w:cs="Tahoma"/>
          <w:b/>
          <w:lang w:val="ro-RO"/>
        </w:rPr>
        <w:t>ART. 4</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C77ED6" w:rsidRPr="001B5446">
        <w:rPr>
          <w:rFonts w:ascii="Tahoma" w:hAnsi="Tahoma" w:cs="Tahoma"/>
          <w:lang w:val="ro-RO"/>
        </w:rPr>
        <w:t>P</w:t>
      </w:r>
      <w:r w:rsidRPr="001B5446">
        <w:rPr>
          <w:rFonts w:ascii="Tahoma" w:hAnsi="Tahoma" w:cs="Tahoma"/>
          <w:lang w:val="ro-RO"/>
        </w:rPr>
        <w:t>entru prevenirea răspândirii infecţiilor cu virusul SARS</w:t>
      </w:r>
      <w:r w:rsidR="00B34F0B">
        <w:rPr>
          <w:rFonts w:ascii="Tahoma" w:hAnsi="Tahoma" w:cs="Tahoma"/>
          <w:lang w:val="ro-RO"/>
        </w:rPr>
        <w:t>-</w:t>
      </w:r>
      <w:r w:rsidRPr="001B5446">
        <w:rPr>
          <w:rFonts w:ascii="Tahoma" w:hAnsi="Tahoma" w:cs="Tahoma"/>
          <w:lang w:val="ro-RO"/>
        </w:rPr>
        <w:t>CoV-2, în perioada stării de alertă se interzic 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b/>
          <w:lang w:val="ro-RO"/>
        </w:rPr>
        <w:t xml:space="preserve">    ART. </w:t>
      </w:r>
      <w:r w:rsidR="00C77ED6" w:rsidRPr="001B5446">
        <w:rPr>
          <w:rFonts w:ascii="Tahoma" w:hAnsi="Tahoma" w:cs="Tahoma"/>
          <w:b/>
          <w:lang w:val="ro-RO"/>
        </w:rPr>
        <w:t>5</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În condiţiile art. 5 alin. (3) lit. f) din Legea nr. 55/2020, cu modificările şi completările ulterioare, se stabilesc următoarele măsuri: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 </w:t>
      </w:r>
      <w:r w:rsidR="00B34F0B">
        <w:rPr>
          <w:rFonts w:ascii="Tahoma" w:hAnsi="Tahoma" w:cs="Tahoma"/>
          <w:lang w:val="ro-RO"/>
        </w:rPr>
        <w:t>A</w:t>
      </w:r>
      <w:r w:rsidRPr="001B5446">
        <w:rPr>
          <w:rFonts w:ascii="Tahoma" w:hAnsi="Tahoma" w:cs="Tahoma"/>
          <w:lang w:val="ro-RO"/>
        </w:rPr>
        <w:t>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capacitatea maximă a spaţiului în intervalul orar 5,00-2,00 în localităţile unde incidenţa cumulată la 14 zile este mai mică sau egală cu 3/1.000 de locuitori şi este interzisă la depăşirea incidenţei de 6/1.000 de locuitori</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 </w:t>
      </w:r>
      <w:r w:rsidR="00B34F0B">
        <w:rPr>
          <w:rFonts w:ascii="Tahoma" w:hAnsi="Tahoma" w:cs="Tahoma"/>
          <w:lang w:val="ro-RO"/>
        </w:rPr>
        <w:t>A</w:t>
      </w:r>
      <w:r w:rsidRPr="001B5446">
        <w:rPr>
          <w:rFonts w:ascii="Tahoma" w:hAnsi="Tahoma" w:cs="Tahoma"/>
          <w:lang w:val="ro-RO"/>
        </w:rPr>
        <w:t>ctivitatea restaurantelor şi a cafenelelor din interiorul hotelurilor, pensiunilor sau altor unităţi de cazare, precum şi la terasele acestora este permisă până la capacitatea maximă a spaţiului în intervalul orar 5,00-2,00, în localităţile unde incidenţa cumulată la 14 zile este mai mică sau egală cu 3/1.000 de locuitori, şi doar pentru persoanele cazate</w:t>
      </w:r>
      <w:r w:rsidR="00C8346D" w:rsidRPr="001B5446">
        <w:rPr>
          <w:rFonts w:ascii="Tahoma" w:hAnsi="Tahoma" w:cs="Tahoma"/>
          <w:lang w:val="ro-RO"/>
        </w:rPr>
        <w:t xml:space="preserve"> în cadrul acestor unităţi, în </w:t>
      </w:r>
      <w:r w:rsidRPr="001B5446">
        <w:rPr>
          <w:rFonts w:ascii="Tahoma" w:hAnsi="Tahoma" w:cs="Tahoma"/>
          <w:lang w:val="ro-RO"/>
        </w:rPr>
        <w:t>localităţile unde este depăşită incidenţa de 3/1.000 de locuitori în ultimele 14 zile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 </w:t>
      </w:r>
      <w:r w:rsidR="00B34F0B">
        <w:rPr>
          <w:rFonts w:ascii="Tahoma" w:hAnsi="Tahoma" w:cs="Tahoma"/>
          <w:lang w:val="ro-RO"/>
        </w:rPr>
        <w:t>A</w:t>
      </w:r>
      <w:r w:rsidRPr="001B5446">
        <w:rPr>
          <w:rFonts w:ascii="Tahoma" w:hAnsi="Tahoma" w:cs="Tahoma"/>
          <w:lang w:val="ro-RO"/>
        </w:rPr>
        <w:t>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50% din capacitatea maximă a spaţiului în intervalul orar 5,00-2,00 în  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r w:rsidR="00B34F0B">
        <w:rPr>
          <w:rFonts w:ascii="Tahoma" w:hAnsi="Tahoma" w:cs="Tahoma"/>
          <w:lang w:val="ro-RO"/>
        </w:rPr>
        <w:t>.</w:t>
      </w:r>
    </w:p>
    <w:p w:rsidR="00C8346D" w:rsidRPr="001B5446" w:rsidRDefault="00C8346D" w:rsidP="00C8346D">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3^1.</w:t>
      </w:r>
      <w:r w:rsidR="00B34F0B">
        <w:rPr>
          <w:rFonts w:ascii="Tahoma" w:hAnsi="Tahoma" w:cs="Tahoma"/>
          <w:lang w:val="ro-RO"/>
        </w:rPr>
        <w:t xml:space="preserve"> A</w:t>
      </w:r>
      <w:r w:rsidRPr="001B5446">
        <w:rPr>
          <w:rFonts w:ascii="Tahoma" w:hAnsi="Tahoma" w:cs="Tahoma"/>
          <w:lang w:val="ro-RO"/>
        </w:rPr>
        <w:t>ctivitatea cu publicul a operatorilor economici care desfășoară activități de preparare, comercializare și consum al produselor alimentare și/sau băuturilor alcoolice și nealcoolice în interiorul centrelor comerciale este permisă în localitățile unde incidența cumulată la 14 zile este mai mare de 3/1.000 de locuitori și mai mică sau egală cu 6/1.000 de locuitori numai în</w:t>
      </w:r>
      <w:r w:rsidR="00B34F0B">
        <w:rPr>
          <w:rFonts w:ascii="Tahoma" w:hAnsi="Tahoma" w:cs="Tahoma"/>
          <w:lang w:val="ro-RO"/>
        </w:rPr>
        <w:t xml:space="preserve"> </w:t>
      </w:r>
      <w:r w:rsidRPr="001B5446">
        <w:rPr>
          <w:rFonts w:ascii="Tahoma" w:hAnsi="Tahoma" w:cs="Tahoma"/>
          <w:lang w:val="ro-RO"/>
        </w:rPr>
        <w:t>zonele de consum delimitate față de restul spațiului public și amenajate în acest scop. Accesul în zonele de consum astfel delimitate și amenajate este permis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respective persoanele care se află în perioada cuprinsă între a 15-a zi și a 180-a zi ulterioară confirmării infectării cu virusul SARS-CoV-2</w:t>
      </w:r>
      <w:r w:rsidR="00B34F0B">
        <w:rPr>
          <w:rFonts w:ascii="Tahoma" w:hAnsi="Tahoma" w:cs="Tahoma"/>
          <w:lang w:val="ro-RO"/>
        </w:rPr>
        <w:t>.</w:t>
      </w:r>
    </w:p>
    <w:p w:rsidR="00C8346D" w:rsidRPr="001B5446" w:rsidRDefault="00B62E7B" w:rsidP="00C8346D">
      <w:pPr>
        <w:autoSpaceDE w:val="0"/>
        <w:autoSpaceDN w:val="0"/>
        <w:adjustRightInd w:val="0"/>
        <w:spacing w:after="0" w:line="240" w:lineRule="auto"/>
        <w:jc w:val="both"/>
        <w:rPr>
          <w:rFonts w:ascii="Tahoma" w:hAnsi="Tahoma" w:cs="Tahoma"/>
          <w:lang w:val="ro-RO"/>
        </w:rPr>
      </w:pPr>
      <w:r w:rsidRPr="001B5446">
        <w:rPr>
          <w:rFonts w:ascii="Arial" w:hAnsi="Arial" w:cs="Arial"/>
          <w:sz w:val="25"/>
          <w:szCs w:val="25"/>
          <w:lang w:val="ro-RO"/>
        </w:rPr>
        <w:t xml:space="preserve">  </w:t>
      </w:r>
      <w:r w:rsidR="00B34F0B">
        <w:rPr>
          <w:rFonts w:ascii="Arial" w:hAnsi="Arial" w:cs="Arial"/>
          <w:sz w:val="25"/>
          <w:szCs w:val="25"/>
          <w:lang w:val="ro-RO"/>
        </w:rPr>
        <w:t xml:space="preserve"> </w:t>
      </w:r>
      <w:r w:rsidRPr="001B5446">
        <w:rPr>
          <w:rFonts w:ascii="Arial" w:hAnsi="Arial" w:cs="Arial"/>
          <w:sz w:val="25"/>
          <w:szCs w:val="25"/>
          <w:lang w:val="ro-RO"/>
        </w:rPr>
        <w:t xml:space="preserve"> </w:t>
      </w:r>
      <w:r w:rsidR="00C8346D" w:rsidRPr="001B5446">
        <w:rPr>
          <w:rFonts w:ascii="Arial" w:hAnsi="Arial" w:cs="Arial"/>
          <w:sz w:val="25"/>
          <w:szCs w:val="25"/>
          <w:lang w:val="ro-RO"/>
        </w:rPr>
        <w:t xml:space="preserve">4. </w:t>
      </w:r>
      <w:r w:rsidR="00B34F0B">
        <w:rPr>
          <w:rFonts w:ascii="Tahoma" w:hAnsi="Tahoma" w:cs="Tahoma"/>
          <w:lang w:val="ro-RO"/>
        </w:rPr>
        <w:t>M</w:t>
      </w:r>
      <w:r w:rsidR="00C8346D" w:rsidRPr="001B5446">
        <w:rPr>
          <w:rFonts w:ascii="Tahoma" w:hAnsi="Tahoma" w:cs="Tahoma"/>
          <w:lang w:val="ro-RO"/>
        </w:rPr>
        <w:t>ăsurile prevăzute la pct. 1</w:t>
      </w:r>
      <w:r w:rsidR="00B34F0B">
        <w:rPr>
          <w:rFonts w:ascii="Tahoma" w:hAnsi="Tahoma" w:cs="Tahoma"/>
          <w:lang w:val="ro-RO"/>
        </w:rPr>
        <w:t>-</w:t>
      </w:r>
      <w:r w:rsidR="00C8346D" w:rsidRPr="001B5446">
        <w:rPr>
          <w:rFonts w:ascii="Tahoma" w:hAnsi="Tahoma" w:cs="Tahoma"/>
          <w:lang w:val="ro-RO"/>
        </w:rPr>
        <w:t>3</w:t>
      </w:r>
      <w:r w:rsidR="00EE4A59" w:rsidRPr="001B5446">
        <w:rPr>
          <w:rFonts w:ascii="Tahoma" w:hAnsi="Tahoma" w:cs="Tahoma"/>
          <w:lang w:val="ro-RO"/>
        </w:rPr>
        <w:t>^1</w:t>
      </w:r>
      <w:r w:rsidR="00C8346D" w:rsidRPr="001B5446">
        <w:rPr>
          <w:rFonts w:ascii="Tahoma" w:hAnsi="Tahoma" w:cs="Tahoma"/>
          <w:lang w:val="ro-RO"/>
        </w:rPr>
        <w:t xml:space="preserve"> se aplică și operatorilor economici care desfășoară activități în spațiile publice închise care au un acoperiș, plafon sau tavan și care sunt delimitate de cel puțin 2 pereți, indiferent de natura acestora sau de caracterul temporar sau permanent</w:t>
      </w:r>
      <w:r w:rsidR="00B34F0B">
        <w:rPr>
          <w:rFonts w:ascii="Tahoma" w:hAnsi="Tahoma" w:cs="Tahoma"/>
          <w:lang w:val="ro-RO"/>
        </w:rPr>
        <w:t>.</w:t>
      </w:r>
    </w:p>
    <w:p w:rsidR="00C8346D" w:rsidRPr="001B5446" w:rsidRDefault="00B62E7B" w:rsidP="00C8346D">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lastRenderedPageBreak/>
        <w:t xml:space="preserve">   </w:t>
      </w:r>
      <w:r w:rsidR="00B34F0B">
        <w:rPr>
          <w:rFonts w:ascii="Tahoma" w:hAnsi="Tahoma" w:cs="Tahoma"/>
          <w:lang w:val="ro-RO"/>
        </w:rPr>
        <w:t xml:space="preserve"> </w:t>
      </w:r>
      <w:r w:rsidR="00C8346D" w:rsidRPr="001B5446">
        <w:rPr>
          <w:rFonts w:ascii="Tahoma" w:hAnsi="Tahoma" w:cs="Tahoma"/>
          <w:lang w:val="ro-RO"/>
        </w:rPr>
        <w:t xml:space="preserve">5. </w:t>
      </w:r>
      <w:r w:rsidR="00B34F0B">
        <w:rPr>
          <w:rFonts w:ascii="Tahoma" w:hAnsi="Tahoma" w:cs="Tahoma"/>
          <w:lang w:val="ro-RO"/>
        </w:rPr>
        <w:t>Î</w:t>
      </w:r>
      <w:r w:rsidR="00C8346D" w:rsidRPr="001B5446">
        <w:rPr>
          <w:rFonts w:ascii="Tahoma" w:hAnsi="Tahoma" w:cs="Tahoma"/>
          <w:lang w:val="ro-RO"/>
        </w:rPr>
        <w:t>n situația în care activitatea operatorilo</w:t>
      </w:r>
      <w:r w:rsidR="00B34F0B">
        <w:rPr>
          <w:rFonts w:ascii="Tahoma" w:hAnsi="Tahoma" w:cs="Tahoma"/>
          <w:lang w:val="ro-RO"/>
        </w:rPr>
        <w:t>r economici prevăzuți la pct. 1-</w:t>
      </w:r>
      <w:r w:rsidR="00EE4A59" w:rsidRPr="001B5446">
        <w:rPr>
          <w:rFonts w:ascii="Tahoma" w:hAnsi="Tahoma" w:cs="Tahoma"/>
          <w:lang w:val="ro-RO"/>
        </w:rPr>
        <w:t xml:space="preserve">3^1 </w:t>
      </w:r>
      <w:r w:rsidR="00C8346D" w:rsidRPr="001B5446">
        <w:rPr>
          <w:rFonts w:ascii="Tahoma" w:hAnsi="Tahoma" w:cs="Tahoma"/>
          <w:lang w:val="ro-RO"/>
        </w:rPr>
        <w:t xml:space="preserve"> este restricționată sau închisă, se permit prepararearanei și comercializarea produselor alimentare și băuturilor alcoolice și nealcoolice care nu se consumă în spațiile respective</w:t>
      </w:r>
      <w:r w:rsidR="00B34F0B">
        <w:rPr>
          <w:rFonts w:ascii="Tahoma" w:hAnsi="Tahoma" w:cs="Tahoma"/>
          <w:lang w:val="ro-RO"/>
        </w:rPr>
        <w:t>.</w:t>
      </w:r>
    </w:p>
    <w:p w:rsidR="00C8346D" w:rsidRPr="001B5446" w:rsidRDefault="00B62E7B" w:rsidP="00C8346D">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B34F0B">
        <w:rPr>
          <w:rFonts w:ascii="Tahoma" w:hAnsi="Tahoma" w:cs="Tahoma"/>
          <w:lang w:val="ro-RO"/>
        </w:rPr>
        <w:t xml:space="preserve"> </w:t>
      </w:r>
      <w:r w:rsidRPr="001B5446">
        <w:rPr>
          <w:rFonts w:ascii="Tahoma" w:hAnsi="Tahoma" w:cs="Tahoma"/>
          <w:lang w:val="ro-RO"/>
        </w:rPr>
        <w:t xml:space="preserve">  </w:t>
      </w:r>
      <w:r w:rsidR="00C8346D" w:rsidRPr="001B5446">
        <w:rPr>
          <w:rFonts w:ascii="Tahoma" w:hAnsi="Tahoma" w:cs="Tahoma"/>
          <w:lang w:val="ro-RO"/>
        </w:rPr>
        <w:t xml:space="preserve">6. </w:t>
      </w:r>
      <w:r w:rsidR="00B34F0B">
        <w:rPr>
          <w:rFonts w:ascii="Tahoma" w:hAnsi="Tahoma" w:cs="Tahoma"/>
          <w:lang w:val="ro-RO"/>
        </w:rPr>
        <w:t>O</w:t>
      </w:r>
      <w:r w:rsidR="00C8346D" w:rsidRPr="001B5446">
        <w:rPr>
          <w:rFonts w:ascii="Tahoma" w:hAnsi="Tahoma" w:cs="Tahoma"/>
          <w:lang w:val="ro-RO"/>
        </w:rPr>
        <w:t>peratori</w:t>
      </w:r>
      <w:r w:rsidR="00B34F0B">
        <w:rPr>
          <w:rFonts w:ascii="Tahoma" w:hAnsi="Tahoma" w:cs="Tahoma"/>
          <w:lang w:val="ro-RO"/>
        </w:rPr>
        <w:t>i economici prevăzuți la pct. 1-</w:t>
      </w:r>
      <w:r w:rsidR="00EE4A59" w:rsidRPr="001B5446">
        <w:rPr>
          <w:rFonts w:ascii="Tahoma" w:hAnsi="Tahoma" w:cs="Tahoma"/>
          <w:lang w:val="ro-RO"/>
        </w:rPr>
        <w:t xml:space="preserve">3^1 </w:t>
      </w:r>
      <w:r w:rsidR="00C8346D" w:rsidRPr="001B5446">
        <w:rPr>
          <w:rFonts w:ascii="Tahoma" w:hAnsi="Tahoma" w:cs="Tahoma"/>
          <w:lang w:val="ro-RO"/>
        </w:rPr>
        <w:t>vor respecta obligațiile stabilite prin ordin al ministrului sănătății și al ministrului economiei, antreprenoriatului și turismului, emis în</w:t>
      </w:r>
      <w:r w:rsidR="00B34F0B">
        <w:rPr>
          <w:rFonts w:ascii="Tahoma" w:hAnsi="Tahoma" w:cs="Tahoma"/>
          <w:lang w:val="ro-RO"/>
        </w:rPr>
        <w:t xml:space="preserve"> </w:t>
      </w:r>
      <w:r w:rsidR="00C8346D" w:rsidRPr="001B5446">
        <w:rPr>
          <w:rFonts w:ascii="Tahoma" w:hAnsi="Tahoma" w:cs="Tahoma"/>
          <w:lang w:val="ro-RO"/>
        </w:rPr>
        <w:t>temeiul art. 71 alin. (2) din Legea nr. 55/2020, cu modificările și completările ulterioare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7. </w:t>
      </w:r>
      <w:r w:rsidR="00B34F0B">
        <w:rPr>
          <w:rFonts w:ascii="Tahoma" w:hAnsi="Tahoma" w:cs="Tahoma"/>
          <w:lang w:val="ro-RO"/>
        </w:rPr>
        <w:t>P</w:t>
      </w:r>
      <w:r w:rsidRPr="001B5446">
        <w:rPr>
          <w:rFonts w:ascii="Tahoma" w:hAnsi="Tahoma" w:cs="Tahoma"/>
          <w:lang w:val="ro-RO"/>
        </w:rPr>
        <w:t>repararea, comercializarea şi consumul produselor alimentare şi băuturilor alcoolice şi nealcoolice sunt permise în spaţiile special destinate dispuse în exteriorul clădirilor, în aer liber, cu excepţia celor prevăzute la pct. 4, cu respectarea măsurilor de protecţie sanitară stabilite prin ordin comun al ministrului sănătăţii, al ministrului economiei, antreprenoriatului şi turismului şi al preşedintelui Autorităţii Naţionale Sanitare Veterinare şi pentru Siguranţa Alimentelor, emis în temeiul art. 71 alin. (2) din Legea nr. 55/2020, cu modificările şi completările ulterioare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8. </w:t>
      </w:r>
      <w:r w:rsidR="00B34F0B">
        <w:rPr>
          <w:rFonts w:ascii="Tahoma" w:hAnsi="Tahoma" w:cs="Tahoma"/>
          <w:lang w:val="ro-RO"/>
        </w:rPr>
        <w:t>A</w:t>
      </w:r>
      <w:r w:rsidRPr="001B5446">
        <w:rPr>
          <w:rFonts w:ascii="Tahoma" w:hAnsi="Tahoma" w:cs="Tahoma"/>
          <w:lang w:val="ro-RO"/>
        </w:rPr>
        <w:t>ctivitatea în baruri, cluburi şi discoteci este permisă fără a depăşi 70% din capacitatea maximă a spaţiului în intervalul orar 5,00-2,00 în localităţile unde incidenţa cumulată la 14 zile este mai mare de 2/1.000 de locuitori şi mai mică sau egală cu 3/1.000 de locuitori, dacă toate persoanele sunt vaccinate împotriva virusului SARS-CoV-2 şi pentru care au trecut 10 zile de la finalizarea schemei complete de vaccinare. Activităţile sunt interzise la nivelul localităţilor unde incidenţa cumulată la 14 zile este m</w:t>
      </w:r>
      <w:r w:rsidR="00B34F0B">
        <w:rPr>
          <w:rFonts w:ascii="Tahoma" w:hAnsi="Tahoma" w:cs="Tahoma"/>
          <w:lang w:val="ro-RO"/>
        </w:rPr>
        <w:t>ai mare de 6/1.000 de locuitori.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9. </w:t>
      </w:r>
      <w:r w:rsidR="00B34F0B">
        <w:rPr>
          <w:rFonts w:ascii="Tahoma" w:hAnsi="Tahoma" w:cs="Tahoma"/>
          <w:lang w:val="ro-RO"/>
        </w:rPr>
        <w:t>A</w:t>
      </w:r>
      <w:r w:rsidRPr="001B5446">
        <w:rPr>
          <w:rFonts w:ascii="Tahoma" w:hAnsi="Tahoma" w:cs="Tahoma"/>
          <w:lang w:val="ro-RO"/>
        </w:rPr>
        <w:t>ctivitatea în baruri, cluburi şi discoteci este permisă până la capacitatea maximă a spaţiului în intervalul orar 5,00-2,00 în localităţile unde incidenţa cumulată la 14 zile este mai mică sau egală cu 2/1.000 de locuitori, dacă toate persoanele sunt vaccinate împotriva virusului SARS-CoV-2 şi pentru care au trecut 10 zile de la finalizare</w:t>
      </w:r>
      <w:r w:rsidR="00B34F0B">
        <w:rPr>
          <w:rFonts w:ascii="Tahoma" w:hAnsi="Tahoma" w:cs="Tahoma"/>
          <w:lang w:val="ro-RO"/>
        </w:rPr>
        <w:t>a schemei complete de vaccinare.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10. </w:t>
      </w:r>
      <w:r w:rsidR="00B34F0B">
        <w:rPr>
          <w:rFonts w:ascii="Tahoma" w:hAnsi="Tahoma" w:cs="Tahoma"/>
          <w:lang w:val="ro-RO"/>
        </w:rPr>
        <w:t>A</w:t>
      </w:r>
      <w:r w:rsidRPr="001B5446">
        <w:rPr>
          <w:rFonts w:ascii="Tahoma" w:hAnsi="Tahoma" w:cs="Tahoma"/>
          <w:lang w:val="ro-RO"/>
        </w:rPr>
        <w:t>ctivitatea în baruri, cluburi şi discoteci este permisă fără a depăşi 30% din capacitatea maximă a spaţiului în intervalul or</w:t>
      </w:r>
      <w:r w:rsidR="00E8201B" w:rsidRPr="001B5446">
        <w:rPr>
          <w:rFonts w:ascii="Tahoma" w:hAnsi="Tahoma" w:cs="Tahoma"/>
          <w:lang w:val="ro-RO"/>
        </w:rPr>
        <w:t xml:space="preserve">ar 5,00-2,00 în </w:t>
      </w:r>
      <w:r w:rsidRPr="001B5446">
        <w:rPr>
          <w:rFonts w:ascii="Tahoma" w:hAnsi="Tahoma" w:cs="Tahoma"/>
          <w:lang w:val="ro-RO"/>
        </w:rPr>
        <w:t>localităţile unde incidenţa cumulată la 14 zile este mai mare de 3/1.000 de locuitori şi mai mică sau egală cu 6/1.000 de locuitori, dacă toate persoanele sunt vaccinate împotriva virusului SARS-CoV-2 şi pentru care au trecut 10 zile de la finalizarea schemei complete de vaccinare.</w:t>
      </w:r>
    </w:p>
    <w:p w:rsidR="00661A8A" w:rsidRPr="001B5446" w:rsidRDefault="00661A8A" w:rsidP="00774442">
      <w:pPr>
        <w:autoSpaceDE w:val="0"/>
        <w:autoSpaceDN w:val="0"/>
        <w:adjustRightInd w:val="0"/>
        <w:spacing w:after="0" w:line="240" w:lineRule="auto"/>
        <w:jc w:val="both"/>
        <w:rPr>
          <w:rFonts w:ascii="Tahoma" w:hAnsi="Tahoma" w:cs="Tahoma"/>
          <w:b/>
          <w:lang w:val="ro-RO"/>
        </w:rPr>
      </w:pPr>
      <w:r w:rsidRPr="001B5446">
        <w:rPr>
          <w:rFonts w:ascii="Tahoma" w:hAnsi="Tahoma" w:cs="Tahoma"/>
          <w:lang w:val="ro-RO"/>
        </w:rPr>
        <w:t xml:space="preserve">    </w:t>
      </w:r>
      <w:r w:rsidR="00E8201B" w:rsidRPr="001B5446">
        <w:rPr>
          <w:rFonts w:ascii="Tahoma" w:hAnsi="Tahoma" w:cs="Tahoma"/>
          <w:b/>
          <w:lang w:val="ro-RO"/>
        </w:rPr>
        <w:t>ART. 6</w:t>
      </w:r>
    </w:p>
    <w:p w:rsidR="00774442" w:rsidRPr="00B34F0B" w:rsidRDefault="00B34F0B" w:rsidP="00B34F0B">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Pr>
          <w:rFonts w:ascii="Tahoma" w:hAnsi="Tahoma" w:cs="Tahoma"/>
          <w:lang w:val="ro-RO"/>
        </w:rPr>
        <w:t xml:space="preserve">   (1</w:t>
      </w:r>
      <w:r w:rsidRPr="001B5446">
        <w:rPr>
          <w:rFonts w:ascii="Tahoma" w:hAnsi="Tahoma" w:cs="Tahoma"/>
          <w:lang w:val="ro-RO"/>
        </w:rPr>
        <w:t xml:space="preserve">) </w:t>
      </w:r>
      <w:r w:rsidR="00774442" w:rsidRPr="00B34F0B">
        <w:rPr>
          <w:rFonts w:ascii="Tahoma" w:hAnsi="Tahoma" w:cs="Tahoma"/>
          <w:lang w:val="ro-RO"/>
        </w:rPr>
        <w:t>În condițiile art. 5 alin. (3) lit. f) din Legea nr. 55/2020, cu modificările și completările ulterioare, se instituie obligația pentru operatorii economici care desfășoară activități de comerț/prestări de servicii în spații închise și/sau deschise, publice și/sau private, să își organizeze și să își desfășoare activitatea în zilele de vineri, sâmbătă și duminică în intervalul orar 5,00—18,00, în toate localitățile unde incidența cumulate la 14 zile este mai mare de 6/1.000 de locuitori și mai mică sau egală cu 7,5/1.000 de locuitori.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 În condiţiile art. 5 alin. (3) lit. f) din Legea nr. 55/2020, cu modificările şi completările ulterioare, se instituie obligaţia pentru operatorii economici care desfăşoară activităţi de comerţ/ prestări de servicii în spaţii închise şi/sau deschise, publice şi/sau private, să îşi organizeze şi să îşi desfăşoare activitatea în intervalul orar 5,00-18,00, în toate localităţile unde incidenţa cumulată la 14 zile depăşeşte 7,5/1.000 de locuitori.</w:t>
      </w:r>
    </w:p>
    <w:p w:rsidR="00661A8A" w:rsidRPr="001B5446" w:rsidRDefault="00B34F0B" w:rsidP="00165AF9">
      <w:pPr>
        <w:autoSpaceDE w:val="0"/>
        <w:autoSpaceDN w:val="0"/>
        <w:adjustRightInd w:val="0"/>
        <w:spacing w:after="0" w:line="240" w:lineRule="auto"/>
        <w:jc w:val="both"/>
        <w:rPr>
          <w:rFonts w:ascii="Tahoma" w:hAnsi="Tahoma" w:cs="Tahoma"/>
          <w:lang w:val="ro-RO"/>
        </w:rPr>
      </w:pPr>
      <w:r>
        <w:rPr>
          <w:rFonts w:ascii="Tahoma" w:hAnsi="Tahoma" w:cs="Tahoma"/>
          <w:lang w:val="ro-RO"/>
        </w:rPr>
        <w:t xml:space="preserve">    (3) </w:t>
      </w:r>
      <w:r w:rsidR="00661A8A" w:rsidRPr="001B5446">
        <w:rPr>
          <w:rFonts w:ascii="Tahoma" w:hAnsi="Tahoma" w:cs="Tahoma"/>
          <w:lang w:val="ro-RO"/>
        </w:rPr>
        <w:t>Prin excepţie de la prevederile alin. (1) şi (2), în intervalul orar 18,00-5,00, operatorii economici pot activa doar în relaţia cu operatorii economici cu activitate de livrare la domiciliu.</w:t>
      </w:r>
    </w:p>
    <w:p w:rsidR="00B34F0B" w:rsidRDefault="00774442"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(4) Măsurile prevăzute la alin. (1) nu se mai aplică dacă incidența cumulată la 14 zile este mai mică sau egală cu 5,5/1.000 de locuitori, iar cele de la alin. (2) nu se mai aplică dacă incidența cumulată la 14 zile este mai mică sau egală cu 7/1.000 de locuitori.” </w:t>
      </w:r>
    </w:p>
    <w:p w:rsidR="00661A8A" w:rsidRPr="001B5446" w:rsidRDefault="00416D1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B34F0B">
        <w:rPr>
          <w:rFonts w:ascii="Tahoma" w:hAnsi="Tahoma" w:cs="Tahoma"/>
          <w:lang w:val="ro-RO"/>
        </w:rPr>
        <w:t xml:space="preserve">  (5) </w:t>
      </w:r>
      <w:r w:rsidR="00661A8A" w:rsidRPr="001B5446">
        <w:rPr>
          <w:rFonts w:ascii="Tahoma" w:hAnsi="Tahoma" w:cs="Tahoma"/>
          <w:lang w:val="ro-RO"/>
        </w:rPr>
        <w:t>Prin excepţie de la prevederile alin. (1) şi (2), unităţile farmaceutice, benzinăriile, operatorii economici cu activitate de livrare la domiciliu, precum şi operatorii economici din domeniul transportului rutier de persoane şi rutier de mărfuri îşi pot desfăşura activitatea în regim normal de muncă, cu respectarea normelor de protecţie sanitară.</w:t>
      </w:r>
    </w:p>
    <w:p w:rsidR="00661A8A" w:rsidRPr="00B34F0B" w:rsidRDefault="00661A8A" w:rsidP="00165AF9">
      <w:pPr>
        <w:autoSpaceDE w:val="0"/>
        <w:autoSpaceDN w:val="0"/>
        <w:adjustRightInd w:val="0"/>
        <w:spacing w:after="0" w:line="240" w:lineRule="auto"/>
        <w:jc w:val="both"/>
        <w:rPr>
          <w:rFonts w:ascii="Tahoma" w:hAnsi="Tahoma" w:cs="Tahoma"/>
          <w:b/>
          <w:lang w:val="ro-RO"/>
        </w:rPr>
      </w:pPr>
      <w:r w:rsidRPr="00B34F0B">
        <w:rPr>
          <w:rFonts w:ascii="Tahoma" w:hAnsi="Tahoma" w:cs="Tahoma"/>
          <w:b/>
          <w:lang w:val="ro-RO"/>
        </w:rPr>
        <w:t xml:space="preserve">    ART. </w:t>
      </w:r>
      <w:r w:rsidR="00416D1A" w:rsidRPr="00B34F0B">
        <w:rPr>
          <w:rFonts w:ascii="Tahoma" w:hAnsi="Tahoma" w:cs="Tahoma"/>
          <w:b/>
          <w:lang w:val="ro-RO"/>
        </w:rPr>
        <w:t>7</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În condiţiile art. 5 alin. (3) lit. f) şi art. 33-36 din Legea nr. 55/2020, cu modificările şi completările ulterioare, se stabilesc următoarele măsuri: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416D1A" w:rsidRPr="001B5446">
        <w:rPr>
          <w:rFonts w:ascii="Tahoma" w:hAnsi="Tahoma" w:cs="Tahoma"/>
          <w:lang w:val="ro-RO"/>
        </w:rPr>
        <w:t>1</w:t>
      </w:r>
      <w:r w:rsidRPr="001B5446">
        <w:rPr>
          <w:rFonts w:ascii="Tahoma" w:hAnsi="Tahoma" w:cs="Tahoma"/>
          <w:lang w:val="ro-RO"/>
        </w:rPr>
        <w:t xml:space="preserve">. </w:t>
      </w:r>
      <w:r w:rsidR="00B34F0B">
        <w:rPr>
          <w:rFonts w:ascii="Tahoma" w:hAnsi="Tahoma" w:cs="Tahoma"/>
          <w:lang w:val="ro-RO"/>
        </w:rPr>
        <w:t>T</w:t>
      </w:r>
      <w:r w:rsidRPr="001B5446">
        <w:rPr>
          <w:rFonts w:ascii="Tahoma" w:hAnsi="Tahoma" w:cs="Tahoma"/>
          <w:lang w:val="ro-RO"/>
        </w:rPr>
        <w:t xml:space="preserve">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w:t>
      </w:r>
      <w:r w:rsidRPr="001B5446">
        <w:rPr>
          <w:rFonts w:ascii="Tahoma" w:hAnsi="Tahoma" w:cs="Tahoma"/>
          <w:lang w:val="ro-RO"/>
        </w:rPr>
        <w:lastRenderedPageBreak/>
        <w:t>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şi infrastructurii, al ministrului afacerilor interne şi al ministrului săn</w:t>
      </w:r>
      <w:r w:rsidR="00B34F0B">
        <w:rPr>
          <w:rFonts w:ascii="Tahoma" w:hAnsi="Tahoma" w:cs="Tahoma"/>
          <w:lang w:val="ro-RO"/>
        </w:rPr>
        <w:t>ătăţii, emis în temeiul</w:t>
      </w:r>
      <w:r w:rsidR="00B34F0B" w:rsidRPr="001B5446">
        <w:rPr>
          <w:rFonts w:ascii="Tahoma" w:hAnsi="Tahoma" w:cs="Tahoma"/>
          <w:lang w:val="ro-RO"/>
        </w:rPr>
        <w:t xml:space="preserve"> </w:t>
      </w:r>
      <w:r w:rsidRPr="001B5446">
        <w:rPr>
          <w:rFonts w:ascii="Tahoma" w:hAnsi="Tahoma" w:cs="Tahoma"/>
          <w:lang w:val="ro-RO"/>
        </w:rPr>
        <w:t>art. 32</w:t>
      </w:r>
      <w:r w:rsidR="00B34F0B">
        <w:rPr>
          <w:rFonts w:ascii="Tahoma" w:hAnsi="Tahoma" w:cs="Tahoma"/>
          <w:lang w:val="ro-RO"/>
        </w:rPr>
        <w:t xml:space="preserve">, </w:t>
      </w:r>
      <w:r w:rsidRPr="001B5446">
        <w:rPr>
          <w:rFonts w:ascii="Tahoma" w:hAnsi="Tahoma" w:cs="Tahoma"/>
          <w:lang w:val="ro-RO"/>
        </w:rPr>
        <w:t>34 şi al art. 71 alin. (2) din Legea nr. 55/2020, cu modificările şi completările ulterioare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416D1A" w:rsidRPr="001B5446">
        <w:rPr>
          <w:rFonts w:ascii="Tahoma" w:hAnsi="Tahoma" w:cs="Tahoma"/>
          <w:lang w:val="ro-RO"/>
        </w:rPr>
        <w:t>2</w:t>
      </w:r>
      <w:r w:rsidRPr="001B5446">
        <w:rPr>
          <w:rFonts w:ascii="Tahoma" w:hAnsi="Tahoma" w:cs="Tahoma"/>
          <w:lang w:val="ro-RO"/>
        </w:rPr>
        <w:t xml:space="preserve">. </w:t>
      </w:r>
      <w:r w:rsidR="00B34F0B">
        <w:rPr>
          <w:rFonts w:ascii="Tahoma" w:hAnsi="Tahoma" w:cs="Tahoma"/>
          <w:lang w:val="ro-RO"/>
        </w:rPr>
        <w:t>T</w:t>
      </w:r>
      <w:r w:rsidRPr="001B5446">
        <w:rPr>
          <w:rFonts w:ascii="Tahoma" w:hAnsi="Tahoma" w:cs="Tahoma"/>
          <w:lang w:val="ro-RO"/>
        </w:rPr>
        <w: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şi infrastructurii, al ministrului afacerilor interne şi al ministrului sănătăţii, emis în temeiul art. 32,</w:t>
      </w:r>
      <w:r w:rsidR="00B34F0B" w:rsidRPr="001B5446">
        <w:rPr>
          <w:rFonts w:ascii="Tahoma" w:hAnsi="Tahoma" w:cs="Tahoma"/>
          <w:lang w:val="ro-RO"/>
        </w:rPr>
        <w:t xml:space="preserve"> </w:t>
      </w:r>
      <w:r w:rsidRPr="001B5446">
        <w:rPr>
          <w:rFonts w:ascii="Tahoma" w:hAnsi="Tahoma" w:cs="Tahoma"/>
          <w:lang w:val="ro-RO"/>
        </w:rPr>
        <w:t>35 şi al art. 71 alin. (2) din Legea nr. 55/2020, cu modificările şi completările ulterioare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416D1A" w:rsidRPr="001B5446">
        <w:rPr>
          <w:rFonts w:ascii="Tahoma" w:hAnsi="Tahoma" w:cs="Tahoma"/>
          <w:lang w:val="ro-RO"/>
        </w:rPr>
        <w:t>3</w:t>
      </w:r>
      <w:r w:rsidRPr="001B5446">
        <w:rPr>
          <w:rFonts w:ascii="Tahoma" w:hAnsi="Tahoma" w:cs="Tahoma"/>
          <w:lang w:val="ro-RO"/>
        </w:rPr>
        <w:t xml:space="preserve">. </w:t>
      </w:r>
      <w:r w:rsidR="00B34F0B">
        <w:rPr>
          <w:rFonts w:ascii="Tahoma" w:hAnsi="Tahoma" w:cs="Tahoma"/>
          <w:lang w:val="ro-RO"/>
        </w:rPr>
        <w:t>T</w:t>
      </w:r>
      <w:r w:rsidRPr="001B5446">
        <w:rPr>
          <w:rFonts w:ascii="Tahoma" w:hAnsi="Tahoma" w:cs="Tahoma"/>
          <w:lang w:val="ro-RO"/>
        </w:rPr>
        <w:t>ransportul naval se desfăşoară cu respectarea măsurilor şi restricţiilor referitoare la igiena şi dezinfecţia navelor de transport persoane, procedurile şi protocoalele spaţiilor comune din porturi, terminale/dane de pasageri sau locuri de îmbarcare/debarcare pasageri,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stabilite prin ordin comun al ministrului transporturilor şi infrastructurii, al ministrului afacerilor interne şi al ministrului sănătăţii, emis în temeiul art. 32</w:t>
      </w:r>
      <w:r w:rsidR="00B34F0B">
        <w:rPr>
          <w:rFonts w:ascii="Tahoma" w:hAnsi="Tahoma" w:cs="Tahoma"/>
          <w:lang w:val="ro-RO"/>
        </w:rPr>
        <w:t xml:space="preserve">, </w:t>
      </w:r>
      <w:r w:rsidRPr="001B5446">
        <w:rPr>
          <w:rFonts w:ascii="Tahoma" w:hAnsi="Tahoma" w:cs="Tahoma"/>
          <w:lang w:val="ro-RO"/>
        </w:rPr>
        <w:t>36 şi al art. 71 alin. (2) din Legea nr. 55/2020, cu modificările şi completările ulterioare;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416D1A" w:rsidRPr="001B5446">
        <w:rPr>
          <w:rFonts w:ascii="Tahoma" w:hAnsi="Tahoma" w:cs="Tahoma"/>
          <w:lang w:val="ro-RO"/>
        </w:rPr>
        <w:t>4</w:t>
      </w:r>
      <w:r w:rsidRPr="001B5446">
        <w:rPr>
          <w:rFonts w:ascii="Tahoma" w:hAnsi="Tahoma" w:cs="Tahoma"/>
          <w:lang w:val="ro-RO"/>
        </w:rPr>
        <w:t xml:space="preserve">. </w:t>
      </w:r>
      <w:r w:rsidR="00B34F0B">
        <w:rPr>
          <w:rFonts w:ascii="Tahoma" w:hAnsi="Tahoma" w:cs="Tahoma"/>
          <w:lang w:val="ro-RO"/>
        </w:rPr>
        <w:t>T</w:t>
      </w:r>
      <w:r w:rsidRPr="001B5446">
        <w:rPr>
          <w:rFonts w:ascii="Tahoma" w:hAnsi="Tahoma" w:cs="Tahoma"/>
          <w:lang w:val="ro-RO"/>
        </w:rPr>
        <w:t>ransportul intern şi internaţional de mărfuri şi persoane se desfăşoară cu respectarea prevederilor din ordinul comun al ministrului transporturilor şi infrastructurii, al ministrului afacerilor interne şi al ministrului sănătăţii, emis în temeiul art. 37 din Legea nr. 55/2020, cu modificările şi completările ulterioare.</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b/>
          <w:lang w:val="ro-RO"/>
        </w:rPr>
        <w:t xml:space="preserve">    ART. </w:t>
      </w:r>
      <w:r w:rsidR="00007E08" w:rsidRPr="001B5446">
        <w:rPr>
          <w:rFonts w:ascii="Tahoma" w:hAnsi="Tahoma" w:cs="Tahoma"/>
          <w:b/>
          <w:lang w:val="ro-RO"/>
        </w:rPr>
        <w:t>8</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În condiţiile art. 5 alin. (3) lit. f) din Legea nr. 55/2020, cu modificările şi completările ulterioare, se stabilesc următoarele măsuri: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 </w:t>
      </w:r>
      <w:r w:rsidR="00B34F0B">
        <w:rPr>
          <w:rFonts w:ascii="Tahoma" w:hAnsi="Tahoma" w:cs="Tahoma"/>
          <w:lang w:val="ro-RO"/>
        </w:rPr>
        <w:t>S</w:t>
      </w:r>
      <w:r w:rsidRPr="001B5446">
        <w:rPr>
          <w:rFonts w:ascii="Tahoma" w:hAnsi="Tahoma" w:cs="Tahoma"/>
          <w:lang w:val="ro-RO"/>
        </w:rPr>
        <w:t>e suspendă activitatea operatorilor economici desfăşurată în spaţii închise în domeniul sălilor de sport şi/sau fitness în localităţile unde incidenţa cumulată la 14 zile este mai mare de 6/1.000 de locuitori</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 </w:t>
      </w:r>
      <w:r w:rsidR="00B34F0B">
        <w:rPr>
          <w:rFonts w:ascii="Tahoma" w:hAnsi="Tahoma" w:cs="Tahoma"/>
          <w:lang w:val="ro-RO"/>
        </w:rPr>
        <w:t>A</w:t>
      </w:r>
      <w:r w:rsidRPr="001B5446">
        <w:rPr>
          <w:rFonts w:ascii="Tahoma" w:hAnsi="Tahoma" w:cs="Tahoma"/>
          <w:lang w:val="ro-RO"/>
        </w:rPr>
        <w:t>ctivitatea cu publicul a operatorilor economici care desfăşoară activitatea în spaţii închise în domeniul sălilor de sport şi/sau fitness este permisă fără a depăşi 50% din cap</w:t>
      </w:r>
      <w:r w:rsidR="00007E08" w:rsidRPr="001B5446">
        <w:rPr>
          <w:rFonts w:ascii="Tahoma" w:hAnsi="Tahoma" w:cs="Tahoma"/>
          <w:lang w:val="ro-RO"/>
        </w:rPr>
        <w:t xml:space="preserve">acitatea maximă a spaţiului în </w:t>
      </w:r>
      <w:r w:rsidRPr="001B5446">
        <w:rPr>
          <w:rFonts w:ascii="Tahoma" w:hAnsi="Tahoma" w:cs="Tahoma"/>
          <w:lang w:val="ro-RO"/>
        </w:rPr>
        <w:t>localităţile unde incidenţa cumulată la 14 zile este mai mare de 3/1.000 de locuitori şi mai mică de 4/1.000 de locuitori, cu asigurarea unei suprafeţe de minimum 7 mp pentru fiecare persoană</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 </w:t>
      </w:r>
      <w:r w:rsidR="00B34F0B">
        <w:rPr>
          <w:rFonts w:ascii="Tahoma" w:hAnsi="Tahoma" w:cs="Tahoma"/>
          <w:lang w:val="ro-RO"/>
        </w:rPr>
        <w:t>A</w:t>
      </w:r>
      <w:r w:rsidRPr="001B5446">
        <w:rPr>
          <w:rFonts w:ascii="Tahoma" w:hAnsi="Tahoma" w:cs="Tahoma"/>
          <w:lang w:val="ro-RO"/>
        </w:rPr>
        <w:t>ctivitatea cu publicul a operatorilor economici care desfăşoară activitatea în spaţii închise în domeniul sălilor de sport şi/sau fitness este permisă până la capacitatea maximă a spaţiului în judeţele/localităţile unde incidenţa cumulată la 14 zile este mai mică sau egală cu 3/1.000 de locuitori, cu asigurarea unei suprafeţe de minimum 7 mp pentru fiecare persoană</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4. </w:t>
      </w:r>
      <w:r w:rsidR="00B34F0B">
        <w:rPr>
          <w:rFonts w:ascii="Tahoma" w:hAnsi="Tahoma" w:cs="Tahoma"/>
          <w:lang w:val="ro-RO"/>
        </w:rPr>
        <w:t>A</w:t>
      </w:r>
      <w:r w:rsidRPr="001B5446">
        <w:rPr>
          <w:rFonts w:ascii="Tahoma" w:hAnsi="Tahoma" w:cs="Tahoma"/>
          <w:lang w:val="ro-RO"/>
        </w:rPr>
        <w:t>ctivitatea cu publicul a operatorilor economici care desfăşoară activitatea în spaţii închise în domeniul sălilor de sport şi/sau fitness este permisă până la capacitatea maximă a spaţiului în localităţile unde incidenţa cumulată la 14 zile este mai mică sau egală cu 3/1.000 de locuitori, cu asigurarea unei suprafeţe de minimum 4 mp pentru fiecare persoană, dacă toate persoanele sunt vaccinate împotriva virusului SARSCoV2 şi pentru care au trecut 10 zile de la finalizarea schemei complete de vaccinare</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4^1. </w:t>
      </w:r>
      <w:r w:rsidR="00B34F0B">
        <w:rPr>
          <w:rFonts w:ascii="Tahoma" w:hAnsi="Tahoma" w:cs="Tahoma"/>
          <w:lang w:val="ro-RO"/>
        </w:rPr>
        <w:t>A</w:t>
      </w:r>
      <w:r w:rsidRPr="001B5446">
        <w:rPr>
          <w:rFonts w:ascii="Tahoma" w:hAnsi="Tahoma" w:cs="Tahoma"/>
          <w:lang w:val="ro-RO"/>
        </w:rPr>
        <w:t>ctivitatea cu publicul a operatorilor economici care desfăşoară activitatea în spaţii închise în domeniul sălilor de sport şi/sau fitness este permisă fără a depăşi 50% din capacitate</w:t>
      </w:r>
      <w:r w:rsidR="00113E19" w:rsidRPr="001B5446">
        <w:rPr>
          <w:rFonts w:ascii="Tahoma" w:hAnsi="Tahoma" w:cs="Tahoma"/>
          <w:lang w:val="ro-RO"/>
        </w:rPr>
        <w:t xml:space="preserve">a maximă a spaţiului în </w:t>
      </w:r>
      <w:r w:rsidRPr="001B5446">
        <w:rPr>
          <w:rFonts w:ascii="Tahoma" w:hAnsi="Tahoma" w:cs="Tahoma"/>
          <w:lang w:val="ro-RO"/>
        </w:rPr>
        <w:t xml:space="preserve">localităţile unde incidenţa cumulată la 14 zile este mai mare de 4/1.000 de locuitori şi mai mică sau egală cu 6/1.000 de locuitori, cu asigurarea unei suprafeţe de minimum 7 mp pentru fiecare persoană.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w:t>
      </w:r>
      <w:r w:rsidRPr="001B5446">
        <w:rPr>
          <w:rFonts w:ascii="Tahoma" w:hAnsi="Tahoma" w:cs="Tahoma"/>
          <w:lang w:val="ro-RO"/>
        </w:rPr>
        <w:lastRenderedPageBreak/>
        <w:t>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5. </w:t>
      </w:r>
      <w:r w:rsidR="00B34F0B">
        <w:rPr>
          <w:rFonts w:ascii="Tahoma" w:hAnsi="Tahoma" w:cs="Tahoma"/>
          <w:lang w:val="ro-RO"/>
        </w:rPr>
        <w:t>A</w:t>
      </w:r>
      <w:r w:rsidRPr="001B5446">
        <w:rPr>
          <w:rFonts w:ascii="Tahoma" w:hAnsi="Tahoma" w:cs="Tahoma"/>
          <w:lang w:val="ro-RO"/>
        </w:rPr>
        <w:t>ctivitatea cu publicul a operatorilor economici licenţiaţi în domeniul jocurilor de noroc este permisă până la capacitatea maximă a spaţiului în localităţile unde incidenţa cumulată la 14 zile este mai mică sau egală cu 3/1.000 de locuitori şi este interzisă la depăşirea incidenţei de 6/1.000 de locuitori</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5^1. </w:t>
      </w:r>
      <w:r w:rsidR="00B34F0B">
        <w:rPr>
          <w:rFonts w:ascii="Tahoma" w:hAnsi="Tahoma" w:cs="Tahoma"/>
          <w:lang w:val="ro-RO"/>
        </w:rPr>
        <w:t>A</w:t>
      </w:r>
      <w:r w:rsidRPr="001B5446">
        <w:rPr>
          <w:rFonts w:ascii="Tahoma" w:hAnsi="Tahoma" w:cs="Tahoma"/>
          <w:lang w:val="ro-RO"/>
        </w:rPr>
        <w:t>ctivitatea cu publicul a operatorilor economici licenţiaţi în domeniul jocurilor de noroc este permisă până la 50% din capacitatea maximă a spaţiului în 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r w:rsidR="00B34F0B">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6. </w:t>
      </w:r>
      <w:r w:rsidR="00B34F0B">
        <w:rPr>
          <w:rFonts w:ascii="Tahoma" w:hAnsi="Tahoma" w:cs="Tahoma"/>
          <w:lang w:val="ro-RO"/>
        </w:rPr>
        <w:t>S</w:t>
      </w:r>
      <w:r w:rsidRPr="001B5446">
        <w:rPr>
          <w:rFonts w:ascii="Tahoma" w:hAnsi="Tahoma" w:cs="Tahoma"/>
          <w:lang w:val="ro-RO"/>
        </w:rPr>
        <w:t>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al art. 71 alin. (2) din Legea nr. 55/2020, cu modificările şi completările ulterioare</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7. </w:t>
      </w:r>
      <w:r w:rsidR="00730EFA">
        <w:rPr>
          <w:rFonts w:ascii="Tahoma" w:hAnsi="Tahoma" w:cs="Tahoma"/>
          <w:lang w:val="ro-RO"/>
        </w:rPr>
        <w:t>S</w:t>
      </w:r>
      <w:r w:rsidRPr="001B5446">
        <w:rPr>
          <w:rFonts w:ascii="Tahoma" w:hAnsi="Tahoma" w:cs="Tahoma"/>
          <w:lang w:val="ro-RO"/>
        </w:rPr>
        <w:t>e instituie obligaţia desfăşurării activităţii la nivelul cabinetelor stomatologice şi unităţilor sanitare non-COVID, în condiţiile stabilite prin ordinul ministrului sănătăţii, emis în temeiul art. 71 alin. (2) din Legea nr. 55/2020, cu modificările şi completările ulterioare</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8. </w:t>
      </w:r>
      <w:r w:rsidR="00730EFA">
        <w:rPr>
          <w:rFonts w:ascii="Tahoma" w:hAnsi="Tahoma" w:cs="Tahoma"/>
          <w:lang w:val="ro-RO"/>
        </w:rPr>
        <w:t>S</w:t>
      </w:r>
      <w:r w:rsidRPr="001B5446">
        <w:rPr>
          <w:rFonts w:ascii="Tahoma" w:hAnsi="Tahoma" w:cs="Tahoma"/>
          <w:lang w:val="ro-RO"/>
        </w:rPr>
        <w:t>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antreprenoriatului şi turismului şi al ministrului sănătăţii, emis în temeiul art. 71 alin. (2) din Legea nr. 55/2020, cu modificările şi completările ulterioare, în baza căruia îşi pot desfăşura activitatea</w:t>
      </w:r>
      <w:r w:rsidR="00730EFA">
        <w:rPr>
          <w:rFonts w:ascii="Tahoma" w:hAnsi="Tahoma" w:cs="Tahoma"/>
          <w:lang w:val="ro-RO"/>
        </w:rPr>
        <w:t>.</w:t>
      </w:r>
    </w:p>
    <w:p w:rsidR="00743893"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9. </w:t>
      </w:r>
      <w:r w:rsidR="00730EFA">
        <w:rPr>
          <w:rFonts w:ascii="Tahoma" w:hAnsi="Tahoma" w:cs="Tahoma"/>
          <w:lang w:val="ro-RO"/>
        </w:rPr>
        <w:t>O</w:t>
      </w:r>
      <w:r w:rsidRPr="001B5446">
        <w:rPr>
          <w:rFonts w:ascii="Tahoma" w:hAnsi="Tahoma" w:cs="Tahoma"/>
          <w:lang w:val="ro-RO"/>
        </w:rPr>
        <w:t>peratorii economici care desfăşoară activităţi de jocuri de noroc au obligaţia să respecte orarul de lucru cu publicu</w:t>
      </w:r>
      <w:r w:rsidR="00743893" w:rsidRPr="001B5446">
        <w:rPr>
          <w:rFonts w:ascii="Tahoma" w:hAnsi="Tahoma" w:cs="Tahoma"/>
          <w:lang w:val="ro-RO"/>
        </w:rPr>
        <w:t>l şi restricţiile stabilite, conform legislației în vigoare.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10. </w:t>
      </w:r>
      <w:r w:rsidR="00730EFA">
        <w:rPr>
          <w:rFonts w:ascii="Tahoma" w:hAnsi="Tahoma" w:cs="Tahoma"/>
          <w:lang w:val="ro-RO"/>
        </w:rPr>
        <w:t>A</w:t>
      </w:r>
      <w:r w:rsidRPr="001B5446">
        <w:rPr>
          <w:rFonts w:ascii="Tahoma" w:hAnsi="Tahoma" w:cs="Tahoma"/>
          <w:lang w:val="ro-RO"/>
        </w:rPr>
        <w:t>ctivitatea cu publicul a operatorilor economici care desfăşoară activităţi de administrare a piscinelor interioare este permisă fără a depăşi 70% din capacitatea maximă a spaţiului în localităţile unde incidenţa cumulată la 14 zile este mai mică sau egală cu 3/1.000 de locuitori şi este interzisă la depăşirea incidenţei de 6/1.000 de locuitori</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10^1. </w:t>
      </w:r>
      <w:r w:rsidR="00730EFA">
        <w:rPr>
          <w:rFonts w:ascii="Tahoma" w:hAnsi="Tahoma" w:cs="Tahoma"/>
          <w:lang w:val="ro-RO"/>
        </w:rPr>
        <w:t>A</w:t>
      </w:r>
      <w:r w:rsidRPr="001B5446">
        <w:rPr>
          <w:rFonts w:ascii="Tahoma" w:hAnsi="Tahoma" w:cs="Tahoma"/>
          <w:lang w:val="ro-RO"/>
        </w:rPr>
        <w:t>ctivitatea cu publicul a operatorilor economici care desfăşoară activităţi de administrare a piscinelor interioare este permisă fără a depăşi 50% din capacitatea maximă a spaţiului în 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11. </w:t>
      </w:r>
      <w:r w:rsidR="00730EFA">
        <w:rPr>
          <w:rFonts w:ascii="Tahoma" w:hAnsi="Tahoma" w:cs="Tahoma"/>
          <w:lang w:val="ro-RO"/>
        </w:rPr>
        <w:t>S</w:t>
      </w:r>
      <w:r w:rsidRPr="001B5446">
        <w:rPr>
          <w:rFonts w:ascii="Tahoma" w:hAnsi="Tahoma" w:cs="Tahoma"/>
          <w:lang w:val="ro-RO"/>
        </w:rPr>
        <w:t>e instituie obligaţia operatorilor economici care desfăşoară activităţi de administrare a ştrandurilor exterioare, a piscinelor exterioare sau a sălilor de sport/fitness de a respecta normele de prevenire stabilite prin ordinul comun al ministrului tineretului şi sportului şi al ministrului sănătăţii, emis în temeiul art. 71 alin. (2) din Legea nr. 55/2020, cu modificările şi completările ulterioare</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w:t>
      </w:r>
      <w:r w:rsidR="00A77820" w:rsidRPr="001B5446">
        <w:rPr>
          <w:rFonts w:ascii="Tahoma" w:hAnsi="Tahoma" w:cs="Tahoma"/>
          <w:lang w:val="ro-RO"/>
        </w:rPr>
        <w:t>2</w:t>
      </w:r>
      <w:r w:rsidRPr="001B5446">
        <w:rPr>
          <w:rFonts w:ascii="Tahoma" w:hAnsi="Tahoma" w:cs="Tahoma"/>
          <w:lang w:val="ro-RO"/>
        </w:rPr>
        <w:t xml:space="preserve">. </w:t>
      </w:r>
      <w:r w:rsidR="00730EFA">
        <w:rPr>
          <w:rFonts w:ascii="Tahoma" w:hAnsi="Tahoma" w:cs="Tahoma"/>
          <w:lang w:val="ro-RO"/>
        </w:rPr>
        <w:t>A</w:t>
      </w:r>
      <w:r w:rsidRPr="001B5446">
        <w:rPr>
          <w:rFonts w:ascii="Tahoma" w:hAnsi="Tahoma" w:cs="Tahoma"/>
          <w:lang w:val="ro-RO"/>
        </w:rPr>
        <w:t>ctivitatea operatorilor economici care administrează locuri de joacă pentru copii în spaţii închise este permisă fără a depăşi 70% din capacitatea maximă a spaţiului ş</w:t>
      </w:r>
      <w:r w:rsidR="00730EFA">
        <w:rPr>
          <w:rFonts w:ascii="Tahoma" w:hAnsi="Tahoma" w:cs="Tahoma"/>
          <w:lang w:val="ro-RO"/>
        </w:rPr>
        <w:t>i în intervalul orar 5.00-24.00.</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w:t>
      </w:r>
      <w:r w:rsidR="00A77820" w:rsidRPr="001B5446">
        <w:rPr>
          <w:rFonts w:ascii="Tahoma" w:hAnsi="Tahoma" w:cs="Tahoma"/>
          <w:lang w:val="ro-RO"/>
        </w:rPr>
        <w:t>12</w:t>
      </w:r>
      <w:r w:rsidRPr="001B5446">
        <w:rPr>
          <w:rFonts w:ascii="Tahoma" w:hAnsi="Tahoma" w:cs="Tahoma"/>
          <w:lang w:val="ro-RO"/>
        </w:rPr>
        <w:t xml:space="preserve">^1. </w:t>
      </w:r>
      <w:r w:rsidR="00730EFA">
        <w:rPr>
          <w:rFonts w:ascii="Tahoma" w:hAnsi="Tahoma" w:cs="Tahoma"/>
          <w:lang w:val="ro-RO"/>
        </w:rPr>
        <w:t>A</w:t>
      </w:r>
      <w:r w:rsidRPr="001B5446">
        <w:rPr>
          <w:rFonts w:ascii="Tahoma" w:hAnsi="Tahoma" w:cs="Tahoma"/>
          <w:lang w:val="ro-RO"/>
        </w:rPr>
        <w:t>ctivitatea operatorilor economici care administrează locuri de joacă pentru copii în spaţii închise este permisă fără a depăşi 50% din capacitatea maximă a spaţiului şi în</w:t>
      </w:r>
      <w:r w:rsidR="00A77820" w:rsidRPr="001B5446">
        <w:rPr>
          <w:rFonts w:ascii="Tahoma" w:hAnsi="Tahoma" w:cs="Tahoma"/>
          <w:lang w:val="ro-RO"/>
        </w:rPr>
        <w:t xml:space="preserve"> intervalul orar 5,00-</w:t>
      </w:r>
      <w:r w:rsidR="00A77820" w:rsidRPr="001B5446">
        <w:rPr>
          <w:rFonts w:ascii="Tahoma" w:hAnsi="Tahoma" w:cs="Tahoma"/>
          <w:lang w:val="ro-RO"/>
        </w:rPr>
        <w:lastRenderedPageBreak/>
        <w:t xml:space="preserve">24,00 în </w:t>
      </w:r>
      <w:r w:rsidRPr="001B5446">
        <w:rPr>
          <w:rFonts w:ascii="Tahoma" w:hAnsi="Tahoma" w:cs="Tahoma"/>
          <w:lang w:val="ro-RO"/>
        </w:rPr>
        <w:t>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14. </w:t>
      </w:r>
      <w:r w:rsidR="00730EFA">
        <w:rPr>
          <w:rFonts w:ascii="Tahoma" w:hAnsi="Tahoma" w:cs="Tahoma"/>
          <w:lang w:val="ro-RO"/>
        </w:rPr>
        <w:t>A</w:t>
      </w:r>
      <w:r w:rsidRPr="001B5446">
        <w:rPr>
          <w:rFonts w:ascii="Tahoma" w:hAnsi="Tahoma" w:cs="Tahoma"/>
          <w:lang w:val="ro-RO"/>
        </w:rPr>
        <w:t>ctivitatea operatorilor economici care administrează săli de jocuri este permisă fără a depăşi 70% din capacitatea maximă a spaţiului în intervalu</w:t>
      </w:r>
      <w:r w:rsidR="00335D79" w:rsidRPr="001B5446">
        <w:rPr>
          <w:rFonts w:ascii="Tahoma" w:hAnsi="Tahoma" w:cs="Tahoma"/>
          <w:lang w:val="ro-RO"/>
        </w:rPr>
        <w:t xml:space="preserve">l orar 5,00-2,00 în </w:t>
      </w:r>
      <w:r w:rsidRPr="001B5446">
        <w:rPr>
          <w:rFonts w:ascii="Tahoma" w:hAnsi="Tahoma" w:cs="Tahoma"/>
          <w:lang w:val="ro-RO"/>
        </w:rPr>
        <w:t>localităţile unde incidenţa cumulată la 14 zile este mai mare de 2/1.000 de locuitori şi mai mică sau egală cu 3/1.000 de locuitori, dacă toate persoanele sunt vaccinate împotriva virusului SARS-CoV-2 şi pentru care au trecut 10 zile de la finalizarea schemei complete de vaccinare</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15. </w:t>
      </w:r>
      <w:r w:rsidR="00730EFA">
        <w:rPr>
          <w:rFonts w:ascii="Tahoma" w:hAnsi="Tahoma" w:cs="Tahoma"/>
          <w:lang w:val="ro-RO"/>
        </w:rPr>
        <w:t>A</w:t>
      </w:r>
      <w:r w:rsidRPr="001B5446">
        <w:rPr>
          <w:rFonts w:ascii="Tahoma" w:hAnsi="Tahoma" w:cs="Tahoma"/>
          <w:lang w:val="ro-RO"/>
        </w:rPr>
        <w:t>ctivitatea operatorilor economici care administrează săli de jocuri este permisă până la capacitatea maximă a spaţiului în intervalul orar 5,00-2,00 în localităţile unde incidenţa cumulată la 14 zile este mai mică sau egală cu 2/1.000 de locuitori, dacă toate persoanele sunt vaccinate împotriva virusului SARS-CoV-2 şi pentru care au trecut 10 zile de la finalizarea schemei complete de vaccinare.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15^1. </w:t>
      </w:r>
      <w:r w:rsidR="00730EFA">
        <w:rPr>
          <w:rFonts w:ascii="Tahoma" w:hAnsi="Tahoma" w:cs="Tahoma"/>
          <w:lang w:val="ro-RO"/>
        </w:rPr>
        <w:t>A</w:t>
      </w:r>
      <w:r w:rsidRPr="001B5446">
        <w:rPr>
          <w:rFonts w:ascii="Tahoma" w:hAnsi="Tahoma" w:cs="Tahoma"/>
          <w:lang w:val="ro-RO"/>
        </w:rPr>
        <w:t>ctivitatea operatorilor economici care administrează săli de jocuri este permisă fără a depăşi 50% din capacitatea maximă a spaţiului în intervalul orar 5,00-2,00 în 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lang w:val="ro-RO"/>
        </w:rPr>
        <w:t xml:space="preserve">    </w:t>
      </w:r>
      <w:r w:rsidR="00335D79" w:rsidRPr="001B5446">
        <w:rPr>
          <w:rFonts w:ascii="Tahoma" w:hAnsi="Tahoma" w:cs="Tahoma"/>
          <w:b/>
          <w:lang w:val="ro-RO"/>
        </w:rPr>
        <w:t>ART. 9</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În condiţiile art. 5 alin. (3) lit. f) şi ale art. 38 din Legea nr. 55/2020, cu modificările şi completările ulterioare, se stabilesc următoarele măsuri:</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 </w:t>
      </w:r>
      <w:r w:rsidR="00730EFA">
        <w:rPr>
          <w:rFonts w:ascii="Tahoma" w:hAnsi="Tahoma" w:cs="Tahoma"/>
          <w:lang w:val="ro-RO"/>
        </w:rPr>
        <w:t>A</w:t>
      </w:r>
      <w:r w:rsidRPr="001B5446">
        <w:rPr>
          <w:rFonts w:ascii="Tahoma" w:hAnsi="Tahoma" w:cs="Tahoma"/>
          <w:lang w:val="ro-RO"/>
        </w:rPr>
        <w:t>ctivitatea în creşe şi after-school-uri este permisă numai cu respectarea condiţiilor stabilite prin ordin comun al ministrului educaţiei, al ministrului muncii şi protecţiei sociale şi al ministrului sănătăţii, emis în temeiul art. 71 alin. (2) din Legea nr. 55/2020, cu modificările şi completările ulterioare</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 </w:t>
      </w:r>
      <w:r w:rsidR="00730EFA">
        <w:rPr>
          <w:rFonts w:ascii="Tahoma" w:hAnsi="Tahoma" w:cs="Tahoma"/>
          <w:lang w:val="ro-RO"/>
        </w:rPr>
        <w:t>Î</w:t>
      </w:r>
      <w:r w:rsidRPr="001B5446">
        <w:rPr>
          <w:rFonts w:ascii="Tahoma" w:hAnsi="Tahoma" w:cs="Tahoma"/>
          <w:lang w:val="ro-RO"/>
        </w:rPr>
        <w:t>n cadrul unităţilor/instituţiilor de învăţământ sunt permise activităţile didactice şi alte activităţi specifice, precum şi organizarea şi desfăşurarea examenelor pentru elevi/studenţi, cadre didactice, în condiţiile respectării măsurilor de prevenire, stabilite prin ordin comun al ministrului educaţiei şi al ministrului sănătăţii, emis în temeiul art. 71 alin. (2) din Legea nr. 55/2020, cu modificările şi completările ulterioare</w:t>
      </w:r>
      <w:r w:rsidR="00730EFA">
        <w:rPr>
          <w:rFonts w:ascii="Tahoma" w:hAnsi="Tahoma" w:cs="Tahoma"/>
          <w:lang w:val="ro-RO"/>
        </w:rPr>
        <w:t>.</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 </w:t>
      </w:r>
      <w:r w:rsidR="00730EFA">
        <w:rPr>
          <w:rFonts w:ascii="Tahoma" w:hAnsi="Tahoma" w:cs="Tahoma"/>
          <w:lang w:val="ro-RO"/>
        </w:rPr>
        <w:t>L</w:t>
      </w:r>
      <w:r w:rsidRPr="001B5446">
        <w:rPr>
          <w:rFonts w:ascii="Tahoma" w:hAnsi="Tahoma" w:cs="Tahoma"/>
          <w:lang w:val="ro-RO"/>
        </w:rPr>
        <w:t>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unitatea/instituţia de învăţământ responsabilă cazarea în condiţii de carantină, precum şi măsurile necesare pentru sprijinirea asigurării necesităţilor de bază.</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b/>
          <w:lang w:val="ro-RO"/>
        </w:rPr>
        <w:t xml:space="preserve">    ART. 1</w:t>
      </w:r>
      <w:r w:rsidR="000177A0" w:rsidRPr="001B5446">
        <w:rPr>
          <w:rFonts w:ascii="Tahoma" w:hAnsi="Tahoma" w:cs="Tahoma"/>
          <w:b/>
          <w:lang w:val="ro-RO"/>
        </w:rPr>
        <w:t>0</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În condiţiile art. 5 alin. (3) lit. f) din Legea nr. 55/2020, cu modificările şi completările ulterioare, activitatea pieţelor agroalimentare, inclusiv a pieţelor volante, a târgurilor, a bâlciurilor şi a talciocurilor, definite potrivit art. 7 alin. (1) din Hotărârea Guvernului nr. 348/2004 privind exercitarea comerţului cu produse şi servicii de piaţă în unele zone publice, cu modificările şi completările ulterioare, se desfăşoară în condiţiile stabilite prin ordin comun al ministrului dezvoltării, lucrărilor publice şi administraţiei, al ministrului agriculturii şi dezvoltării rurale, al ministrului sănătăţii şi al ministrului muncii şi protecţiei sociale.</w:t>
      </w:r>
    </w:p>
    <w:p w:rsidR="00661A8A" w:rsidRPr="001B5446" w:rsidRDefault="00661A8A" w:rsidP="00165AF9">
      <w:pPr>
        <w:autoSpaceDE w:val="0"/>
        <w:autoSpaceDN w:val="0"/>
        <w:adjustRightInd w:val="0"/>
        <w:spacing w:after="0" w:line="240" w:lineRule="auto"/>
        <w:jc w:val="both"/>
        <w:rPr>
          <w:rFonts w:ascii="Tahoma" w:hAnsi="Tahoma" w:cs="Tahoma"/>
          <w:b/>
          <w:lang w:val="ro-RO"/>
        </w:rPr>
      </w:pPr>
      <w:r w:rsidRPr="001B5446">
        <w:rPr>
          <w:rFonts w:ascii="Tahoma" w:hAnsi="Tahoma" w:cs="Tahoma"/>
          <w:b/>
          <w:lang w:val="ro-RO"/>
        </w:rPr>
        <w:t xml:space="preserve">    ART. 1</w:t>
      </w:r>
      <w:r w:rsidR="00CD08EF" w:rsidRPr="001B5446">
        <w:rPr>
          <w:rFonts w:ascii="Tahoma" w:hAnsi="Tahoma" w:cs="Tahoma"/>
          <w:b/>
          <w:lang w:val="ro-RO"/>
        </w:rPr>
        <w:t>1</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(1) În condiţiile art. 5 alin. (2) lit. d) şi alin. (3) lit. f) şi art. 17 din Legea nr. 55/2020, cu modificările şi completările ulterioare, pe durata stării de alertă, angajatorii dispun organizarea muncii la domiciliu sau în regim de telemuncă, acolo unde specificul activităţii permite, în condiţiile art. 108-110 din Legea </w:t>
      </w:r>
      <w:r w:rsidRPr="001B5446">
        <w:rPr>
          <w:rFonts w:ascii="Tahoma" w:hAnsi="Tahoma" w:cs="Tahoma"/>
          <w:lang w:val="ro-RO"/>
        </w:rPr>
        <w:lastRenderedPageBreak/>
        <w:t>nr. 53/2003 - Codul muncii, republicată, cu modificările şi completările ulterioare, precum şi ale celor stabilite prin Legea nr. 81/2018 privind reglementarea activităţii de telemuncă, cu modificările şi completările ulterioare.</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(2) 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661A8A" w:rsidRPr="001B5446" w:rsidRDefault="00661A8A" w:rsidP="00165AF9">
      <w:pPr>
        <w:autoSpaceDE w:val="0"/>
        <w:autoSpaceDN w:val="0"/>
        <w:adjustRightInd w:val="0"/>
        <w:spacing w:after="0" w:line="240" w:lineRule="auto"/>
        <w:jc w:val="both"/>
        <w:rPr>
          <w:rFonts w:ascii="Tahoma" w:hAnsi="Tahoma" w:cs="Tahoma"/>
          <w:lang w:val="ro-RO"/>
        </w:rPr>
      </w:pPr>
      <w:r w:rsidRPr="001B5446">
        <w:rPr>
          <w:rFonts w:ascii="Tahoma" w:hAnsi="Tahoma" w:cs="Tahoma"/>
          <w:lang w:val="ro-RO"/>
        </w:rPr>
        <w:t xml:space="preserve">    (3) Organizarea activităţii la locul de muncă se va realiza cu respectarea prevederilor legale emise de autorităţile competente în ceea ce priveşte prevenirea contaminării cu virusul SARSCoV-2 şi pentru asigurarea securităţii şi sănătăţii în muncă a lucrătorilor, ţinând cont şi de gradul de vaccinare a angajaţilor de la acel loc de muncă, atestat prin certificat de vaccinare împotriva virusului SARS-CoV-2 prezentat de salariaţii pentru care au trecut 10 zile de la finalizarea schemei complete de vaccinare, precum şi de numărul de angajaţi care se află în perioada cuprinsă între a 15-a zi şi a 180-a zi ulterioară confirmării infectării cu virusul SARS-CoV-2 şi care deţin şi prezintă angajatorului adeverinţă eliberată de medicul de familie.</w:t>
      </w:r>
    </w:p>
    <w:p w:rsidR="00661A8A" w:rsidRPr="001B5446" w:rsidRDefault="00661A8A" w:rsidP="00165AF9">
      <w:pPr>
        <w:autoSpaceDE w:val="0"/>
        <w:autoSpaceDN w:val="0"/>
        <w:adjustRightInd w:val="0"/>
        <w:spacing w:after="0" w:line="240" w:lineRule="auto"/>
        <w:jc w:val="both"/>
        <w:rPr>
          <w:rFonts w:ascii="Tahoma" w:hAnsi="Tahoma" w:cs="Tahoma"/>
          <w:lang w:val="ro-RO"/>
        </w:rPr>
      </w:pPr>
    </w:p>
    <w:p w:rsidR="00661A8A" w:rsidRPr="001B5446" w:rsidRDefault="00661A8A" w:rsidP="00165AF9">
      <w:pPr>
        <w:autoSpaceDE w:val="0"/>
        <w:autoSpaceDN w:val="0"/>
        <w:adjustRightInd w:val="0"/>
        <w:spacing w:after="0" w:line="240" w:lineRule="auto"/>
        <w:jc w:val="both"/>
        <w:rPr>
          <w:rFonts w:ascii="Tahoma" w:hAnsi="Tahoma" w:cs="Tahoma"/>
          <w:lang w:val="ro-RO"/>
        </w:rPr>
      </w:pPr>
    </w:p>
    <w:p w:rsidR="001B3ECE" w:rsidRPr="001B5446" w:rsidRDefault="001B3ECE" w:rsidP="001B3ECE">
      <w:pPr>
        <w:autoSpaceDE w:val="0"/>
        <w:autoSpaceDN w:val="0"/>
        <w:adjustRightInd w:val="0"/>
        <w:spacing w:after="0" w:line="240" w:lineRule="auto"/>
        <w:ind w:left="-284" w:firstLine="568"/>
        <w:jc w:val="center"/>
        <w:rPr>
          <w:rFonts w:ascii="Tahoma" w:hAnsi="Tahoma" w:cs="Tahoma"/>
          <w:b/>
          <w:sz w:val="24"/>
          <w:szCs w:val="24"/>
          <w:lang w:val="ro-RO"/>
        </w:rPr>
      </w:pPr>
      <w:r w:rsidRPr="001B5446">
        <w:rPr>
          <w:rFonts w:ascii="Tahoma" w:hAnsi="Tahoma" w:cs="Tahoma"/>
          <w:b/>
          <w:sz w:val="24"/>
          <w:szCs w:val="24"/>
          <w:lang w:val="ro-RO"/>
        </w:rPr>
        <w:t>PREȘEDINTE CJSU,</w:t>
      </w:r>
    </w:p>
    <w:p w:rsidR="001B3ECE" w:rsidRPr="001B5446" w:rsidRDefault="001B3ECE" w:rsidP="001B3ECE">
      <w:pPr>
        <w:autoSpaceDE w:val="0"/>
        <w:autoSpaceDN w:val="0"/>
        <w:adjustRightInd w:val="0"/>
        <w:spacing w:after="0" w:line="240" w:lineRule="auto"/>
        <w:ind w:left="-284" w:firstLine="568"/>
        <w:jc w:val="center"/>
        <w:rPr>
          <w:rFonts w:ascii="Tahoma" w:hAnsi="Tahoma" w:cs="Tahoma"/>
          <w:b/>
          <w:sz w:val="24"/>
          <w:szCs w:val="24"/>
          <w:lang w:val="ro-RO"/>
        </w:rPr>
      </w:pPr>
      <w:r w:rsidRPr="001B5446">
        <w:rPr>
          <w:rFonts w:ascii="Tahoma" w:hAnsi="Tahoma" w:cs="Tahoma"/>
          <w:b/>
          <w:sz w:val="24"/>
          <w:szCs w:val="24"/>
          <w:lang w:val="ro-RO"/>
        </w:rPr>
        <w:t>PREFECT,</w:t>
      </w:r>
    </w:p>
    <w:p w:rsidR="001B3ECE" w:rsidRPr="001B5446" w:rsidRDefault="001B3ECE" w:rsidP="001B3ECE">
      <w:pPr>
        <w:autoSpaceDE w:val="0"/>
        <w:autoSpaceDN w:val="0"/>
        <w:adjustRightInd w:val="0"/>
        <w:spacing w:after="0" w:line="240" w:lineRule="auto"/>
        <w:ind w:left="-284" w:firstLine="568"/>
        <w:jc w:val="center"/>
        <w:rPr>
          <w:rFonts w:ascii="Tahoma" w:hAnsi="Tahoma" w:cs="Tahoma"/>
          <w:sz w:val="24"/>
          <w:szCs w:val="24"/>
          <w:lang w:val="ro-RO"/>
        </w:rPr>
      </w:pPr>
      <w:r w:rsidRPr="001B5446">
        <w:rPr>
          <w:rFonts w:ascii="Tahoma" w:hAnsi="Tahoma" w:cs="Tahoma"/>
          <w:b/>
          <w:sz w:val="24"/>
          <w:szCs w:val="24"/>
          <w:lang w:val="ro-RO"/>
        </w:rPr>
        <w:t>Emilia PARASCHIVESCU</w:t>
      </w:r>
    </w:p>
    <w:p w:rsidR="001928B7" w:rsidRPr="001B5446" w:rsidRDefault="001928B7" w:rsidP="00165AF9">
      <w:pPr>
        <w:jc w:val="both"/>
        <w:rPr>
          <w:rFonts w:ascii="Tahoma" w:hAnsi="Tahoma" w:cs="Tahoma"/>
          <w:lang w:val="ro-RO"/>
        </w:rPr>
      </w:pPr>
    </w:p>
    <w:sectPr w:rsidR="001928B7" w:rsidRPr="001B5446" w:rsidSect="00BA6B97">
      <w:footerReference w:type="default" r:id="rId8"/>
      <w:pgSz w:w="12240" w:h="15840"/>
      <w:pgMar w:top="851" w:right="900" w:bottom="142" w:left="1440" w:header="720" w:footer="1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8D" w:rsidRDefault="00E8768D" w:rsidP="003E7EFF">
      <w:pPr>
        <w:spacing w:after="0" w:line="240" w:lineRule="auto"/>
      </w:pPr>
      <w:r>
        <w:separator/>
      </w:r>
    </w:p>
  </w:endnote>
  <w:endnote w:type="continuationSeparator" w:id="0">
    <w:p w:rsidR="00E8768D" w:rsidRDefault="00E8768D" w:rsidP="003E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80978"/>
      <w:docPartObj>
        <w:docPartGallery w:val="Page Numbers (Bottom of Page)"/>
        <w:docPartUnique/>
      </w:docPartObj>
    </w:sdtPr>
    <w:sdtEndPr>
      <w:rPr>
        <w:noProof/>
      </w:rPr>
    </w:sdtEndPr>
    <w:sdtContent>
      <w:p w:rsidR="003E7EFF" w:rsidRDefault="003E7EFF">
        <w:pPr>
          <w:pStyle w:val="Footer"/>
          <w:jc w:val="center"/>
        </w:pPr>
        <w:r>
          <w:fldChar w:fldCharType="begin"/>
        </w:r>
        <w:r>
          <w:instrText xml:space="preserve"> PAGE   \* MERGEFORMAT </w:instrText>
        </w:r>
        <w:r>
          <w:fldChar w:fldCharType="separate"/>
        </w:r>
        <w:r w:rsidR="00FA2219">
          <w:rPr>
            <w:noProof/>
          </w:rPr>
          <w:t>2</w:t>
        </w:r>
        <w:r>
          <w:rPr>
            <w:noProof/>
          </w:rPr>
          <w:fldChar w:fldCharType="end"/>
        </w:r>
      </w:p>
    </w:sdtContent>
  </w:sdt>
  <w:p w:rsidR="003E7EFF" w:rsidRDefault="003E7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8D" w:rsidRDefault="00E8768D" w:rsidP="003E7EFF">
      <w:pPr>
        <w:spacing w:after="0" w:line="240" w:lineRule="auto"/>
      </w:pPr>
      <w:r>
        <w:separator/>
      </w:r>
    </w:p>
  </w:footnote>
  <w:footnote w:type="continuationSeparator" w:id="0">
    <w:p w:rsidR="00E8768D" w:rsidRDefault="00E8768D" w:rsidP="003E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47E1"/>
    <w:multiLevelType w:val="hybridMultilevel"/>
    <w:tmpl w:val="105C0B02"/>
    <w:lvl w:ilvl="0" w:tplc="C86A2414">
      <w:start w:val="1"/>
      <w:numFmt w:val="decimal"/>
      <w:lvlText w:val="(%1)"/>
      <w:lvlJc w:val="left"/>
      <w:pPr>
        <w:ind w:left="1035" w:hanging="405"/>
      </w:pPr>
      <w:rPr>
        <w:rFonts w:hint="default"/>
        <w:color w:val="auto"/>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8A"/>
    <w:rsid w:val="00007E08"/>
    <w:rsid w:val="000177A0"/>
    <w:rsid w:val="00113E19"/>
    <w:rsid w:val="00165AF9"/>
    <w:rsid w:val="001928B7"/>
    <w:rsid w:val="001B3ECE"/>
    <w:rsid w:val="001B5446"/>
    <w:rsid w:val="00206C3A"/>
    <w:rsid w:val="002658B3"/>
    <w:rsid w:val="00270656"/>
    <w:rsid w:val="0027320C"/>
    <w:rsid w:val="00306A29"/>
    <w:rsid w:val="003113CB"/>
    <w:rsid w:val="00335D79"/>
    <w:rsid w:val="003664CF"/>
    <w:rsid w:val="003E7EFF"/>
    <w:rsid w:val="00416D1A"/>
    <w:rsid w:val="005E6927"/>
    <w:rsid w:val="00600AF0"/>
    <w:rsid w:val="00634857"/>
    <w:rsid w:val="00661A8A"/>
    <w:rsid w:val="00730EFA"/>
    <w:rsid w:val="00743893"/>
    <w:rsid w:val="00774442"/>
    <w:rsid w:val="007B3A02"/>
    <w:rsid w:val="00955CD0"/>
    <w:rsid w:val="009D7A78"/>
    <w:rsid w:val="00A33E2F"/>
    <w:rsid w:val="00A77820"/>
    <w:rsid w:val="00B34F0B"/>
    <w:rsid w:val="00B62E7B"/>
    <w:rsid w:val="00BA6B97"/>
    <w:rsid w:val="00BC158E"/>
    <w:rsid w:val="00BF6791"/>
    <w:rsid w:val="00C77ED6"/>
    <w:rsid w:val="00C8346D"/>
    <w:rsid w:val="00CD08EF"/>
    <w:rsid w:val="00CF042C"/>
    <w:rsid w:val="00E8201B"/>
    <w:rsid w:val="00E8768D"/>
    <w:rsid w:val="00EA4A8A"/>
    <w:rsid w:val="00EE4A59"/>
    <w:rsid w:val="00F37A4A"/>
    <w:rsid w:val="00FA2219"/>
    <w:rsid w:val="00FD3CB2"/>
    <w:rsid w:val="00FE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6C001A-0B3F-4986-80AE-60868E0A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EFF"/>
  </w:style>
  <w:style w:type="paragraph" w:styleId="Footer">
    <w:name w:val="footer"/>
    <w:basedOn w:val="Normal"/>
    <w:link w:val="FooterChar"/>
    <w:uiPriority w:val="99"/>
    <w:unhideWhenUsed/>
    <w:rsid w:val="003E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EFF"/>
  </w:style>
  <w:style w:type="paragraph" w:styleId="ListParagraph">
    <w:name w:val="List Paragraph"/>
    <w:basedOn w:val="Normal"/>
    <w:uiPriority w:val="34"/>
    <w:qFormat/>
    <w:rsid w:val="0077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2E72-AA52-43E9-84D1-47411B53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 C</dc:creator>
  <cp:keywords/>
  <dc:description/>
  <cp:lastModifiedBy>Catan D</cp:lastModifiedBy>
  <cp:revision>40</cp:revision>
  <dcterms:created xsi:type="dcterms:W3CDTF">2021-09-24T08:42:00Z</dcterms:created>
  <dcterms:modified xsi:type="dcterms:W3CDTF">2021-09-24T11:26:00Z</dcterms:modified>
</cp:coreProperties>
</file>